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53B" w:rsidRPr="00C750D8" w:rsidRDefault="00A3453B" w:rsidP="00A3453B">
      <w:pPr>
        <w:tabs>
          <w:tab w:val="left" w:pos="435"/>
          <w:tab w:val="center" w:pos="4677"/>
        </w:tabs>
        <w:spacing w:after="0" w:line="360" w:lineRule="auto"/>
        <w:jc w:val="center"/>
        <w:rPr>
          <w:rFonts w:ascii="Times New Roman" w:eastAsia="Times New Roman" w:hAnsi="Times New Roman" w:cs="Times New Roman"/>
          <w:b/>
          <w:sz w:val="24"/>
          <w:szCs w:val="24"/>
          <w:lang w:eastAsia="ru-RU"/>
        </w:rPr>
      </w:pPr>
      <w:r w:rsidRPr="00C750D8">
        <w:rPr>
          <w:rFonts w:ascii="Times New Roman" w:eastAsia="Times New Roman" w:hAnsi="Times New Roman" w:cs="Times New Roman"/>
          <w:b/>
          <w:noProof/>
          <w:sz w:val="24"/>
          <w:szCs w:val="24"/>
          <w:lang w:eastAsia="ru-RU"/>
        </w:rPr>
        <w:drawing>
          <wp:inline distT="0" distB="0" distL="0" distR="0">
            <wp:extent cx="495300" cy="742950"/>
            <wp:effectExtent l="19050" t="0" r="0"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p>
    <w:p w:rsidR="00A3453B" w:rsidRPr="00C750D8" w:rsidRDefault="00A3453B" w:rsidP="00A3453B">
      <w:pPr>
        <w:tabs>
          <w:tab w:val="left" w:pos="435"/>
          <w:tab w:val="center" w:pos="4677"/>
        </w:tabs>
        <w:spacing w:after="0" w:line="24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СОВЕТ ДЕПУТАТОВ</w:t>
      </w:r>
    </w:p>
    <w:p w:rsidR="00A3453B" w:rsidRPr="00C750D8" w:rsidRDefault="00A3453B" w:rsidP="00A3453B">
      <w:pPr>
        <w:spacing w:after="0" w:line="24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МУНИЦИПАЛЬНОГО ОБРАЗОВАНИЯ</w:t>
      </w:r>
    </w:p>
    <w:p w:rsidR="00A3453B" w:rsidRPr="00C750D8" w:rsidRDefault="00A3453B" w:rsidP="00A3453B">
      <w:pPr>
        <w:spacing w:after="0" w:line="24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СОЛЬ-ИЛЕЦКИЙ ГОРОДСКОЙ ОКРУГ</w:t>
      </w:r>
    </w:p>
    <w:p w:rsidR="00A3453B" w:rsidRPr="00C750D8" w:rsidRDefault="00A3453B" w:rsidP="00A3453B">
      <w:pPr>
        <w:spacing w:after="0" w:line="240" w:lineRule="auto"/>
        <w:jc w:val="center"/>
        <w:rPr>
          <w:rFonts w:ascii="Times New Roman" w:eastAsia="Times New Roman" w:hAnsi="Times New Roman" w:cs="Times New Roman"/>
          <w:b/>
          <w:sz w:val="24"/>
          <w:szCs w:val="24"/>
          <w:lang w:eastAsia="ru-RU"/>
        </w:rPr>
      </w:pPr>
      <w:r w:rsidRPr="00C750D8">
        <w:rPr>
          <w:rFonts w:ascii="Times New Roman" w:eastAsia="Times New Roman" w:hAnsi="Times New Roman" w:cs="Times New Roman"/>
          <w:b/>
          <w:sz w:val="28"/>
          <w:szCs w:val="28"/>
          <w:lang w:eastAsia="ru-RU"/>
        </w:rPr>
        <w:t>ОРЕНБУРГСКОЙ ОБЛАСТИ</w:t>
      </w:r>
      <w:r w:rsidRPr="00C750D8">
        <w:rPr>
          <w:rFonts w:ascii="Times New Roman" w:eastAsia="Times New Roman" w:hAnsi="Times New Roman" w:cs="Times New Roman"/>
          <w:b/>
          <w:sz w:val="24"/>
          <w:szCs w:val="24"/>
          <w:lang w:eastAsia="ru-RU"/>
        </w:rPr>
        <w:t xml:space="preserve"> </w:t>
      </w:r>
    </w:p>
    <w:p w:rsidR="00A3453B" w:rsidRPr="00C750D8" w:rsidRDefault="00A3453B" w:rsidP="00A3453B">
      <w:pPr>
        <w:spacing w:after="0" w:line="240" w:lineRule="auto"/>
        <w:jc w:val="center"/>
        <w:rPr>
          <w:rFonts w:ascii="Times New Roman" w:eastAsia="Times New Roman" w:hAnsi="Times New Roman" w:cs="Times New Roman"/>
          <w:b/>
          <w:sz w:val="24"/>
          <w:szCs w:val="24"/>
          <w:lang w:eastAsia="ru-RU"/>
        </w:rPr>
      </w:pPr>
    </w:p>
    <w:tbl>
      <w:tblPr>
        <w:tblW w:w="0" w:type="auto"/>
        <w:tblInd w:w="-106" w:type="dxa"/>
        <w:tblLook w:val="00A0"/>
      </w:tblPr>
      <w:tblGrid>
        <w:gridCol w:w="4845"/>
        <w:gridCol w:w="4831"/>
      </w:tblGrid>
      <w:tr w:rsidR="00D700C4" w:rsidRPr="00C750D8" w:rsidTr="00A3453B">
        <w:tc>
          <w:tcPr>
            <w:tcW w:w="4845" w:type="dxa"/>
          </w:tcPr>
          <w:p w:rsidR="00D700C4" w:rsidRPr="00C750D8" w:rsidRDefault="00D700C4" w:rsidP="000A685A">
            <w:pPr>
              <w:spacing w:after="0" w:line="240" w:lineRule="auto"/>
              <w:rPr>
                <w:rFonts w:ascii="Times New Roman" w:eastAsia="Times New Roman" w:hAnsi="Times New Roman" w:cs="Times New Roman"/>
                <w:b/>
                <w:bCs/>
                <w:sz w:val="28"/>
                <w:szCs w:val="28"/>
              </w:rPr>
            </w:pPr>
            <w:r w:rsidRPr="00C750D8">
              <w:rPr>
                <w:rFonts w:ascii="Times New Roman" w:eastAsia="Times New Roman" w:hAnsi="Times New Roman" w:cs="Times New Roman"/>
                <w:b/>
                <w:bCs/>
                <w:sz w:val="28"/>
                <w:szCs w:val="28"/>
              </w:rPr>
              <w:t>76 заседание</w:t>
            </w:r>
          </w:p>
        </w:tc>
        <w:tc>
          <w:tcPr>
            <w:tcW w:w="4831" w:type="dxa"/>
          </w:tcPr>
          <w:p w:rsidR="00D700C4" w:rsidRPr="00C750D8" w:rsidRDefault="00D700C4" w:rsidP="000A685A">
            <w:pPr>
              <w:spacing w:after="0" w:line="240" w:lineRule="auto"/>
              <w:jc w:val="center"/>
              <w:rPr>
                <w:rFonts w:ascii="Times New Roman" w:eastAsia="Times New Roman" w:hAnsi="Times New Roman" w:cs="Times New Roman"/>
                <w:b/>
                <w:bCs/>
                <w:sz w:val="28"/>
                <w:szCs w:val="28"/>
              </w:rPr>
            </w:pPr>
            <w:r w:rsidRPr="00C750D8">
              <w:rPr>
                <w:rFonts w:ascii="Times New Roman" w:eastAsia="Times New Roman" w:hAnsi="Times New Roman" w:cs="Times New Roman"/>
                <w:b/>
                <w:bCs/>
                <w:sz w:val="28"/>
                <w:szCs w:val="28"/>
              </w:rPr>
              <w:t xml:space="preserve">                     </w:t>
            </w:r>
            <w:r w:rsidRPr="00C750D8">
              <w:rPr>
                <w:rFonts w:ascii="Times New Roman" w:eastAsia="Times New Roman" w:hAnsi="Times New Roman" w:cs="Times New Roman"/>
                <w:b/>
                <w:bCs/>
                <w:sz w:val="28"/>
                <w:szCs w:val="28"/>
                <w:lang w:val="en-US"/>
              </w:rPr>
              <w:t>I</w:t>
            </w:r>
            <w:r w:rsidRPr="00C750D8">
              <w:rPr>
                <w:rFonts w:ascii="Times New Roman" w:eastAsia="Times New Roman" w:hAnsi="Times New Roman" w:cs="Times New Roman"/>
                <w:b/>
                <w:bCs/>
                <w:sz w:val="28"/>
                <w:szCs w:val="28"/>
              </w:rPr>
              <w:t xml:space="preserve"> созыв</w:t>
            </w:r>
          </w:p>
        </w:tc>
      </w:tr>
      <w:tr w:rsidR="00D700C4" w:rsidRPr="00C750D8" w:rsidTr="00A3453B">
        <w:tc>
          <w:tcPr>
            <w:tcW w:w="4845" w:type="dxa"/>
          </w:tcPr>
          <w:p w:rsidR="00D700C4" w:rsidRPr="00C750D8" w:rsidRDefault="00D700C4" w:rsidP="000A685A">
            <w:pPr>
              <w:spacing w:after="0" w:line="240" w:lineRule="auto"/>
              <w:rPr>
                <w:rFonts w:ascii="Times New Roman" w:eastAsia="Times New Roman" w:hAnsi="Times New Roman" w:cs="Times New Roman"/>
                <w:b/>
                <w:bCs/>
                <w:sz w:val="28"/>
                <w:szCs w:val="28"/>
              </w:rPr>
            </w:pPr>
            <w:r w:rsidRPr="00C750D8">
              <w:rPr>
                <w:rFonts w:ascii="Times New Roman" w:eastAsia="Times New Roman" w:hAnsi="Times New Roman" w:cs="Times New Roman"/>
                <w:b/>
                <w:bCs/>
                <w:sz w:val="28"/>
                <w:szCs w:val="28"/>
              </w:rPr>
              <w:t xml:space="preserve">26.08.2020                                                           </w:t>
            </w:r>
          </w:p>
        </w:tc>
        <w:tc>
          <w:tcPr>
            <w:tcW w:w="4831" w:type="dxa"/>
          </w:tcPr>
          <w:p w:rsidR="00D700C4" w:rsidRPr="00C750D8" w:rsidRDefault="00D700C4" w:rsidP="000A685A">
            <w:pPr>
              <w:spacing w:after="0" w:line="240" w:lineRule="auto"/>
              <w:jc w:val="center"/>
              <w:rPr>
                <w:rFonts w:ascii="Times New Roman" w:eastAsia="Times New Roman" w:hAnsi="Times New Roman" w:cs="Times New Roman"/>
                <w:b/>
                <w:bCs/>
                <w:sz w:val="28"/>
                <w:szCs w:val="28"/>
              </w:rPr>
            </w:pPr>
            <w:r w:rsidRPr="00C750D8">
              <w:rPr>
                <w:rFonts w:ascii="Times New Roman" w:eastAsia="Times New Roman" w:hAnsi="Times New Roman" w:cs="Times New Roman"/>
                <w:b/>
                <w:bCs/>
                <w:sz w:val="28"/>
                <w:szCs w:val="28"/>
              </w:rPr>
              <w:t xml:space="preserve">                                   г. Соль- Илецк</w:t>
            </w:r>
          </w:p>
        </w:tc>
      </w:tr>
    </w:tbl>
    <w:p w:rsidR="00A3453B" w:rsidRPr="00C750D8" w:rsidRDefault="00A3453B" w:rsidP="00A3453B">
      <w:pPr>
        <w:spacing w:after="0" w:line="240" w:lineRule="auto"/>
        <w:jc w:val="center"/>
        <w:rPr>
          <w:rFonts w:ascii="Times New Roman" w:eastAsia="Times New Roman" w:hAnsi="Times New Roman" w:cs="Times New Roman"/>
          <w:b/>
          <w:sz w:val="28"/>
          <w:szCs w:val="28"/>
          <w:lang w:eastAsia="ru-RU"/>
        </w:rPr>
      </w:pPr>
    </w:p>
    <w:p w:rsidR="00A3453B" w:rsidRPr="00C750D8" w:rsidRDefault="00A3453B" w:rsidP="00A3453B">
      <w:pPr>
        <w:spacing w:after="0" w:line="24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 xml:space="preserve">РЕШЕНИЕ № </w:t>
      </w:r>
      <w:r w:rsidR="00AB6DE4" w:rsidRPr="00C750D8">
        <w:rPr>
          <w:rFonts w:ascii="Times New Roman" w:eastAsia="Times New Roman" w:hAnsi="Times New Roman" w:cs="Times New Roman"/>
          <w:b/>
          <w:sz w:val="28"/>
          <w:szCs w:val="28"/>
          <w:lang w:eastAsia="ru-RU"/>
        </w:rPr>
        <w:t>889</w:t>
      </w:r>
    </w:p>
    <w:p w:rsidR="00A3453B" w:rsidRPr="00C750D8" w:rsidRDefault="00A3453B" w:rsidP="00A3453B">
      <w:pPr>
        <w:spacing w:after="0" w:line="240" w:lineRule="auto"/>
        <w:ind w:right="-2"/>
        <w:jc w:val="both"/>
        <w:rPr>
          <w:rFonts w:ascii="Times New Roman" w:eastAsia="Times New Roman" w:hAnsi="Times New Roman" w:cs="Times New Roman"/>
          <w:b/>
          <w:sz w:val="28"/>
          <w:szCs w:val="28"/>
          <w:lang w:eastAsia="ru-RU"/>
        </w:rPr>
      </w:pPr>
    </w:p>
    <w:p w:rsidR="00A3453B" w:rsidRPr="00C750D8" w:rsidRDefault="007F0008" w:rsidP="00A3453B">
      <w:pPr>
        <w:spacing w:after="0" w:line="240" w:lineRule="auto"/>
        <w:ind w:right="3117"/>
        <w:jc w:val="both"/>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О проекте решения «Об утверждении</w:t>
      </w:r>
      <w:r w:rsidR="00A3453B" w:rsidRPr="00C750D8">
        <w:rPr>
          <w:rFonts w:ascii="Times New Roman" w:eastAsia="Times New Roman" w:hAnsi="Times New Roman" w:cs="Times New Roman"/>
          <w:b/>
          <w:sz w:val="28"/>
          <w:szCs w:val="28"/>
          <w:lang w:eastAsia="ru-RU"/>
        </w:rPr>
        <w:t xml:space="preserve"> Положения 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r w:rsidRPr="00C750D8">
        <w:rPr>
          <w:rFonts w:ascii="Times New Roman" w:eastAsia="Times New Roman" w:hAnsi="Times New Roman" w:cs="Times New Roman"/>
          <w:b/>
          <w:sz w:val="28"/>
          <w:szCs w:val="28"/>
          <w:lang w:eastAsia="ru-RU"/>
        </w:rPr>
        <w:t>»</w:t>
      </w:r>
    </w:p>
    <w:p w:rsidR="00AD4BD0" w:rsidRPr="00C750D8" w:rsidRDefault="00C668E5" w:rsidP="00AD4BD0">
      <w:pPr>
        <w:spacing w:after="0" w:line="288"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32"/>
          <w:szCs w:val="32"/>
          <w:lang w:eastAsia="ru-RU"/>
        </w:rPr>
        <w:br/>
      </w:r>
      <w:r w:rsidRPr="00C750D8">
        <w:rPr>
          <w:rFonts w:ascii="Times New Roman" w:eastAsia="Times New Roman" w:hAnsi="Times New Roman" w:cs="Times New Roman"/>
          <w:sz w:val="28"/>
          <w:szCs w:val="28"/>
          <w:lang w:eastAsia="ru-RU"/>
        </w:rPr>
        <w:t xml:space="preserve">    </w:t>
      </w:r>
    </w:p>
    <w:p w:rsidR="00C668E5" w:rsidRPr="00C750D8" w:rsidRDefault="007F0008" w:rsidP="007F0008">
      <w:pPr>
        <w:spacing w:after="0"/>
        <w:ind w:firstLine="709"/>
        <w:jc w:val="both"/>
        <w:textAlignment w:val="baseline"/>
        <w:rPr>
          <w:rFonts w:ascii="Times New Roman" w:eastAsia="Times New Roman" w:hAnsi="Times New Roman" w:cs="Times New Roman"/>
          <w:sz w:val="28"/>
          <w:szCs w:val="28"/>
          <w:lang w:eastAsia="ru-RU"/>
        </w:rPr>
      </w:pPr>
      <w:r w:rsidRPr="00C750D8">
        <w:rPr>
          <w:rFonts w:ascii="Times New Roman" w:hAnsi="Times New Roman" w:cs="Times New Roman"/>
          <w:sz w:val="28"/>
          <w:szCs w:val="28"/>
        </w:rPr>
        <w:t>Руководствуясь регламентом Совета депутатов муниципального образования Соль-Илецкий городской округ</w:t>
      </w:r>
      <w:r w:rsidR="00C668E5" w:rsidRPr="00C750D8">
        <w:rPr>
          <w:rFonts w:ascii="Times New Roman" w:eastAsia="Times New Roman" w:hAnsi="Times New Roman" w:cs="Times New Roman"/>
          <w:sz w:val="28"/>
          <w:szCs w:val="28"/>
          <w:lang w:eastAsia="ru-RU"/>
        </w:rPr>
        <w:t xml:space="preserve">, </w:t>
      </w:r>
      <w:r w:rsidRPr="00C750D8">
        <w:rPr>
          <w:rFonts w:ascii="Times New Roman" w:eastAsia="Times New Roman" w:hAnsi="Times New Roman" w:cs="Times New Roman"/>
          <w:sz w:val="28"/>
          <w:szCs w:val="28"/>
          <w:lang w:eastAsia="ru-RU"/>
        </w:rPr>
        <w:t>утвержденным решением Совета депутатов от 22.09.2015 № 1</w:t>
      </w:r>
      <w:r w:rsidR="00C668E5" w:rsidRPr="00C750D8">
        <w:rPr>
          <w:rFonts w:ascii="Times New Roman" w:eastAsia="Times New Roman" w:hAnsi="Times New Roman" w:cs="Times New Roman"/>
          <w:sz w:val="28"/>
          <w:szCs w:val="28"/>
          <w:lang w:eastAsia="ru-RU"/>
        </w:rPr>
        <w:t>,</w:t>
      </w:r>
      <w:r w:rsidRPr="00C750D8">
        <w:t xml:space="preserve"> </w:t>
      </w:r>
      <w:r w:rsidRPr="00C750D8">
        <w:rPr>
          <w:rFonts w:ascii="Times New Roman" w:eastAsia="Times New Roman" w:hAnsi="Times New Roman" w:cs="Times New Roman"/>
          <w:sz w:val="28"/>
          <w:szCs w:val="28"/>
          <w:lang w:eastAsia="ru-RU"/>
        </w:rPr>
        <w:t>Положением о постоянных  комиссиях Совета депутатов муниципального образования Соль-Илецкий городской округ, утвержденным решением Совета депутатов от 02.10.2020 № 10</w:t>
      </w:r>
      <w:r w:rsidR="00E60971" w:rsidRPr="00C750D8">
        <w:rPr>
          <w:rFonts w:ascii="Times New Roman" w:eastAsia="Times New Roman" w:hAnsi="Times New Roman" w:cs="Times New Roman"/>
          <w:sz w:val="28"/>
          <w:szCs w:val="28"/>
          <w:lang w:eastAsia="ru-RU"/>
        </w:rPr>
        <w:t xml:space="preserve">, </w:t>
      </w:r>
      <w:r w:rsidR="00A3453B" w:rsidRPr="00C750D8">
        <w:rPr>
          <w:rFonts w:ascii="Times New Roman" w:eastAsia="Times New Roman" w:hAnsi="Times New Roman" w:cs="Times New Roman"/>
          <w:sz w:val="28"/>
          <w:szCs w:val="28"/>
          <w:lang w:eastAsia="ru-RU"/>
        </w:rPr>
        <w:t xml:space="preserve"> </w:t>
      </w:r>
      <w:r w:rsidRPr="00C750D8">
        <w:rPr>
          <w:rFonts w:ascii="Times New Roman" w:eastAsia="Times New Roman" w:hAnsi="Times New Roman" w:cs="Times New Roman"/>
          <w:sz w:val="28"/>
          <w:szCs w:val="28"/>
          <w:lang w:eastAsia="ru-RU"/>
        </w:rPr>
        <w:t>принимая во внимание рекомендаци</w:t>
      </w:r>
      <w:r w:rsidR="00E60971" w:rsidRPr="00C750D8">
        <w:rPr>
          <w:rFonts w:ascii="Times New Roman" w:eastAsia="Times New Roman" w:hAnsi="Times New Roman" w:cs="Times New Roman"/>
          <w:sz w:val="28"/>
          <w:szCs w:val="28"/>
          <w:lang w:eastAsia="ru-RU"/>
        </w:rPr>
        <w:t>и</w:t>
      </w:r>
      <w:r w:rsidRPr="00C750D8">
        <w:rPr>
          <w:rFonts w:ascii="Times New Roman" w:eastAsia="Times New Roman" w:hAnsi="Times New Roman" w:cs="Times New Roman"/>
          <w:sz w:val="28"/>
          <w:szCs w:val="28"/>
          <w:lang w:eastAsia="ru-RU"/>
        </w:rPr>
        <w:t xml:space="preserve"> комиссии </w:t>
      </w:r>
      <w:r w:rsidRPr="00C750D8">
        <w:rPr>
          <w:rStyle w:val="a5"/>
          <w:rFonts w:ascii="Times New Roman" w:hAnsi="Times New Roman" w:cs="Times New Roman"/>
          <w:color w:val="000000"/>
          <w:sz w:val="28"/>
          <w:szCs w:val="28"/>
        </w:rPr>
        <w:t>Совета депутатов по транспорту, благоустройству, ЖКХ, предпринимательству и туризму от 12.08.2020 и рекомендаци</w:t>
      </w:r>
      <w:r w:rsidR="00E60971" w:rsidRPr="00C750D8">
        <w:rPr>
          <w:rStyle w:val="a5"/>
          <w:rFonts w:ascii="Times New Roman" w:hAnsi="Times New Roman" w:cs="Times New Roman"/>
          <w:color w:val="000000"/>
          <w:sz w:val="28"/>
          <w:szCs w:val="28"/>
        </w:rPr>
        <w:t>и</w:t>
      </w:r>
      <w:r w:rsidRPr="00C750D8">
        <w:rPr>
          <w:rStyle w:val="a5"/>
          <w:rFonts w:ascii="Times New Roman" w:hAnsi="Times New Roman" w:cs="Times New Roman"/>
          <w:color w:val="000000"/>
          <w:sz w:val="28"/>
          <w:szCs w:val="28"/>
        </w:rPr>
        <w:t xml:space="preserve"> совместного заседания постоянных комиссий Совета депутатов от 19.08.2020, Совет депутатов решил</w:t>
      </w:r>
      <w:r w:rsidR="00C668E5" w:rsidRPr="00C750D8">
        <w:rPr>
          <w:rFonts w:ascii="Times New Roman" w:eastAsia="Times New Roman" w:hAnsi="Times New Roman" w:cs="Times New Roman"/>
          <w:sz w:val="28"/>
          <w:szCs w:val="28"/>
          <w:lang w:eastAsia="ru-RU"/>
        </w:rPr>
        <w:t>:</w:t>
      </w:r>
    </w:p>
    <w:p w:rsidR="00A24998" w:rsidRPr="00C750D8" w:rsidRDefault="00C668E5" w:rsidP="00AD4BD0">
      <w:pPr>
        <w:spacing w:after="0"/>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1. </w:t>
      </w:r>
      <w:r w:rsidR="00E60971" w:rsidRPr="00C750D8">
        <w:rPr>
          <w:rFonts w:ascii="Times New Roman" w:eastAsia="Times New Roman" w:hAnsi="Times New Roman" w:cs="Times New Roman"/>
          <w:sz w:val="28"/>
          <w:szCs w:val="28"/>
          <w:lang w:eastAsia="ru-RU"/>
        </w:rPr>
        <w:t>Принять проект решения Совета депутатов «Об утверждении Положения 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 за основу и направить на доработку субъекту правотворческой инициативы</w:t>
      </w:r>
      <w:r w:rsidR="00A24998" w:rsidRPr="00C750D8">
        <w:rPr>
          <w:rFonts w:ascii="Times New Roman" w:eastAsia="Times New Roman" w:hAnsi="Times New Roman" w:cs="Times New Roman"/>
          <w:sz w:val="28"/>
          <w:szCs w:val="28"/>
          <w:lang w:eastAsia="ru-RU"/>
        </w:rPr>
        <w:t>.</w:t>
      </w:r>
    </w:p>
    <w:p w:rsidR="00E60971" w:rsidRPr="00C750D8" w:rsidRDefault="00E60971" w:rsidP="00AD4BD0">
      <w:pPr>
        <w:spacing w:after="0"/>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2. Рекомендовать администрации муниципального образования Соль-Илецкий городской округ Оренбургской области организовать рабочую группу с участием представителей администрации городского округа, прокуратуры Соль-Илецкого района, депутатов Совета депутатов муниципального образования Соль-Илецкий городской округ Оренбургской </w:t>
      </w:r>
      <w:r w:rsidRPr="00C750D8">
        <w:rPr>
          <w:rFonts w:ascii="Times New Roman" w:eastAsia="Times New Roman" w:hAnsi="Times New Roman" w:cs="Times New Roman"/>
          <w:sz w:val="28"/>
          <w:szCs w:val="28"/>
          <w:lang w:eastAsia="ru-RU"/>
        </w:rPr>
        <w:lastRenderedPageBreak/>
        <w:t xml:space="preserve">области </w:t>
      </w:r>
      <w:r w:rsidRPr="00C750D8">
        <w:rPr>
          <w:rFonts w:ascii="Times New Roman" w:eastAsia="Times New Roman" w:hAnsi="Times New Roman" w:cs="Times New Roman"/>
          <w:sz w:val="28"/>
          <w:szCs w:val="28"/>
          <w:lang w:val="en-US" w:eastAsia="ru-RU"/>
        </w:rPr>
        <w:t>II</w:t>
      </w:r>
      <w:r w:rsidRPr="00C750D8">
        <w:rPr>
          <w:rFonts w:ascii="Times New Roman" w:eastAsia="Times New Roman" w:hAnsi="Times New Roman" w:cs="Times New Roman"/>
          <w:sz w:val="28"/>
          <w:szCs w:val="28"/>
          <w:lang w:eastAsia="ru-RU"/>
        </w:rPr>
        <w:t xml:space="preserve"> созыва с целью детальной доработки проекта решения до внесения его на рассмотрение Совета депутатов.</w:t>
      </w:r>
    </w:p>
    <w:p w:rsidR="00A24998" w:rsidRPr="00C750D8" w:rsidRDefault="00803186" w:rsidP="00AD4BD0">
      <w:pPr>
        <w:pStyle w:val="ConsPlusNormal"/>
        <w:spacing w:line="276" w:lineRule="auto"/>
        <w:ind w:firstLine="540"/>
        <w:jc w:val="both"/>
        <w:rPr>
          <w:rStyle w:val="a5"/>
          <w:rFonts w:ascii="Times New Roman" w:hAnsi="Times New Roman" w:cs="Times New Roman"/>
          <w:color w:val="000000"/>
        </w:rPr>
      </w:pPr>
      <w:r w:rsidRPr="00C750D8">
        <w:rPr>
          <w:rFonts w:ascii="Times New Roman" w:hAnsi="Times New Roman" w:cs="Times New Roman"/>
          <w:sz w:val="28"/>
          <w:szCs w:val="28"/>
        </w:rPr>
        <w:t>3</w:t>
      </w:r>
      <w:r w:rsidR="00D552D1" w:rsidRPr="00C750D8">
        <w:rPr>
          <w:rFonts w:ascii="Times New Roman" w:hAnsi="Times New Roman" w:cs="Times New Roman"/>
          <w:sz w:val="28"/>
          <w:szCs w:val="28"/>
        </w:rPr>
        <w:t xml:space="preserve">. </w:t>
      </w:r>
      <w:r w:rsidR="00A24998" w:rsidRPr="00C750D8">
        <w:rPr>
          <w:rStyle w:val="a5"/>
          <w:rFonts w:ascii="Times New Roman" w:hAnsi="Times New Roman" w:cs="Times New Roman"/>
          <w:color w:val="000000"/>
          <w:sz w:val="28"/>
          <w:szCs w:val="28"/>
        </w:rPr>
        <w:t xml:space="preserve">Контроль за исполнением настоящего </w:t>
      </w:r>
      <w:r w:rsidR="00F70540" w:rsidRPr="00C750D8">
        <w:rPr>
          <w:rStyle w:val="a5"/>
          <w:rFonts w:ascii="Times New Roman" w:hAnsi="Times New Roman" w:cs="Times New Roman"/>
          <w:color w:val="000000"/>
          <w:sz w:val="28"/>
          <w:szCs w:val="28"/>
        </w:rPr>
        <w:t>решения</w:t>
      </w:r>
      <w:r w:rsidR="00A24998" w:rsidRPr="00C750D8">
        <w:rPr>
          <w:rStyle w:val="a5"/>
          <w:rFonts w:ascii="Times New Roman" w:hAnsi="Times New Roman" w:cs="Times New Roman"/>
          <w:color w:val="000000"/>
          <w:sz w:val="28"/>
          <w:szCs w:val="28"/>
        </w:rPr>
        <w:t xml:space="preserve"> </w:t>
      </w:r>
      <w:r w:rsidR="00F70540" w:rsidRPr="00C750D8">
        <w:rPr>
          <w:rStyle w:val="a5"/>
          <w:rFonts w:ascii="Times New Roman" w:hAnsi="Times New Roman" w:cs="Times New Roman"/>
          <w:color w:val="000000"/>
          <w:sz w:val="28"/>
          <w:szCs w:val="28"/>
        </w:rPr>
        <w:t>возложить на</w:t>
      </w:r>
      <w:r w:rsidR="00A24998" w:rsidRPr="00C750D8">
        <w:rPr>
          <w:rStyle w:val="a5"/>
          <w:rFonts w:ascii="Times New Roman" w:hAnsi="Times New Roman" w:cs="Times New Roman"/>
          <w:color w:val="000000"/>
          <w:sz w:val="28"/>
          <w:szCs w:val="28"/>
        </w:rPr>
        <w:t xml:space="preserve"> </w:t>
      </w:r>
      <w:r w:rsidR="002F6CB1" w:rsidRPr="00C750D8">
        <w:rPr>
          <w:rStyle w:val="a5"/>
          <w:rFonts w:ascii="Times New Roman" w:hAnsi="Times New Roman" w:cs="Times New Roman"/>
          <w:color w:val="000000"/>
          <w:sz w:val="28"/>
          <w:szCs w:val="28"/>
        </w:rPr>
        <w:t>постоянную комиссию Совета депутатов по транспорту, благоустройству, ЖКХ, предпринимательству и туризму</w:t>
      </w:r>
      <w:r w:rsidR="00A24998" w:rsidRPr="00C750D8">
        <w:rPr>
          <w:rStyle w:val="a5"/>
          <w:rFonts w:ascii="Times New Roman" w:hAnsi="Times New Roman" w:cs="Times New Roman"/>
          <w:color w:val="000000"/>
        </w:rPr>
        <w:t>.</w:t>
      </w:r>
    </w:p>
    <w:p w:rsidR="00F70540" w:rsidRPr="00C750D8" w:rsidRDefault="00D552D1" w:rsidP="00AD4BD0">
      <w:pPr>
        <w:spacing w:after="0"/>
        <w:ind w:firstLine="540"/>
        <w:jc w:val="both"/>
        <w:rPr>
          <w:rFonts w:ascii="Times New Roman" w:hAnsi="Times New Roman" w:cs="Times New Roman"/>
          <w:sz w:val="28"/>
          <w:szCs w:val="28"/>
        </w:rPr>
      </w:pPr>
      <w:r w:rsidRPr="00C750D8">
        <w:rPr>
          <w:rFonts w:ascii="Times New Roman" w:hAnsi="Times New Roman" w:cs="Times New Roman"/>
          <w:sz w:val="28"/>
          <w:szCs w:val="28"/>
        </w:rPr>
        <w:t>4</w:t>
      </w:r>
      <w:r w:rsidR="00F70540" w:rsidRPr="00C750D8">
        <w:rPr>
          <w:rFonts w:ascii="Times New Roman" w:hAnsi="Times New Roman" w:cs="Times New Roman"/>
          <w:sz w:val="28"/>
          <w:szCs w:val="28"/>
        </w:rPr>
        <w:t xml:space="preserve">. Установить, что настоящее решение вступает в силу  </w:t>
      </w:r>
      <w:r w:rsidR="00E60971" w:rsidRPr="00C750D8">
        <w:rPr>
          <w:rFonts w:ascii="Times New Roman" w:hAnsi="Times New Roman" w:cs="Times New Roman"/>
          <w:sz w:val="28"/>
          <w:szCs w:val="28"/>
        </w:rPr>
        <w:t>со дня принятия</w:t>
      </w:r>
      <w:r w:rsidR="00F70540" w:rsidRPr="00C750D8">
        <w:rPr>
          <w:rFonts w:ascii="Times New Roman" w:hAnsi="Times New Roman" w:cs="Times New Roman"/>
          <w:sz w:val="28"/>
          <w:szCs w:val="28"/>
        </w:rPr>
        <w:t>.</w:t>
      </w:r>
    </w:p>
    <w:p w:rsidR="00F70540" w:rsidRPr="00C750D8" w:rsidRDefault="00F70540" w:rsidP="00F70540">
      <w:pPr>
        <w:shd w:val="clear" w:color="auto" w:fill="FFFFFF"/>
        <w:spacing w:after="0" w:line="240" w:lineRule="auto"/>
        <w:rPr>
          <w:rFonts w:ascii="Times New Roman" w:hAnsi="Times New Roman" w:cs="Times New Roman"/>
          <w:spacing w:val="-8"/>
          <w:sz w:val="28"/>
          <w:szCs w:val="28"/>
        </w:rPr>
      </w:pPr>
    </w:p>
    <w:p w:rsidR="00F70540" w:rsidRPr="00C750D8" w:rsidRDefault="00F70540" w:rsidP="00F70540">
      <w:pPr>
        <w:shd w:val="clear" w:color="auto" w:fill="FFFFFF"/>
        <w:spacing w:after="0" w:line="240" w:lineRule="auto"/>
        <w:rPr>
          <w:rFonts w:ascii="Times New Roman" w:hAnsi="Times New Roman" w:cs="Times New Roman"/>
          <w:spacing w:val="-8"/>
          <w:sz w:val="28"/>
          <w:szCs w:val="28"/>
        </w:rPr>
      </w:pPr>
    </w:p>
    <w:p w:rsidR="002F6CB1" w:rsidRPr="00C750D8" w:rsidRDefault="002F6CB1" w:rsidP="00F70540">
      <w:pPr>
        <w:shd w:val="clear" w:color="auto" w:fill="FFFFFF"/>
        <w:spacing w:after="0" w:line="240" w:lineRule="auto"/>
        <w:rPr>
          <w:rFonts w:ascii="Times New Roman" w:hAnsi="Times New Roman" w:cs="Times New Roman"/>
          <w:spacing w:val="-8"/>
          <w:sz w:val="28"/>
          <w:szCs w:val="28"/>
        </w:rPr>
      </w:pPr>
    </w:p>
    <w:tbl>
      <w:tblPr>
        <w:tblW w:w="10050" w:type="dxa"/>
        <w:tblLook w:val="04A0"/>
      </w:tblPr>
      <w:tblGrid>
        <w:gridCol w:w="10050"/>
      </w:tblGrid>
      <w:tr w:rsidR="00E60971" w:rsidRPr="00C750D8" w:rsidTr="007176F5">
        <w:tc>
          <w:tcPr>
            <w:tcW w:w="10050" w:type="dxa"/>
          </w:tcPr>
          <w:p w:rsidR="00E60971" w:rsidRPr="00C750D8" w:rsidRDefault="00E60971" w:rsidP="00F70540">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 xml:space="preserve">Председатель Совета депутатов </w:t>
            </w:r>
          </w:p>
          <w:p w:rsidR="00E60971" w:rsidRPr="00C750D8" w:rsidRDefault="00E60971" w:rsidP="00F70540">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 xml:space="preserve">муниципального образования </w:t>
            </w:r>
          </w:p>
          <w:p w:rsidR="00E60971" w:rsidRPr="00C750D8" w:rsidRDefault="00E60971" w:rsidP="00F70540">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Соль-Илецкий городской округ                                                            В.Н. Васькин</w:t>
            </w:r>
          </w:p>
          <w:p w:rsidR="00E60971" w:rsidRPr="00C750D8" w:rsidRDefault="00E60971" w:rsidP="00F70540">
            <w:pPr>
              <w:spacing w:after="0" w:line="240" w:lineRule="auto"/>
              <w:rPr>
                <w:rFonts w:ascii="Times New Roman" w:hAnsi="Times New Roman" w:cs="Times New Roman"/>
                <w:spacing w:val="-8"/>
                <w:sz w:val="28"/>
                <w:szCs w:val="28"/>
              </w:rPr>
            </w:pPr>
          </w:p>
        </w:tc>
      </w:tr>
    </w:tbl>
    <w:p w:rsidR="00A12F4A" w:rsidRPr="00C750D8" w:rsidRDefault="00A12F4A"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E60971" w:rsidRPr="00C750D8" w:rsidRDefault="00E60971"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AD4BD0" w:rsidRPr="00C750D8" w:rsidRDefault="00AD4BD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F70540" w:rsidRPr="00C750D8" w:rsidRDefault="00F70540" w:rsidP="00A12F4A">
      <w:pPr>
        <w:spacing w:after="0" w:line="288" w:lineRule="atLeast"/>
        <w:ind w:firstLine="709"/>
        <w:jc w:val="both"/>
        <w:textAlignment w:val="baseline"/>
        <w:rPr>
          <w:rFonts w:ascii="Times New Roman" w:eastAsia="Times New Roman" w:hAnsi="Times New Roman" w:cs="Times New Roman"/>
          <w:sz w:val="28"/>
          <w:szCs w:val="28"/>
          <w:lang w:eastAsia="ru-RU"/>
        </w:rPr>
      </w:pPr>
    </w:p>
    <w:p w:rsidR="00932C12" w:rsidRPr="00C750D8" w:rsidRDefault="00AD4BD0" w:rsidP="00E60971">
      <w:pPr>
        <w:spacing w:after="0" w:line="315" w:lineRule="atLeast"/>
        <w:ind w:firstLine="709"/>
        <w:jc w:val="center"/>
        <w:textAlignment w:val="baseline"/>
        <w:rPr>
          <w:rFonts w:ascii="Times New Roman" w:hAnsi="Times New Roman"/>
          <w:sz w:val="24"/>
          <w:szCs w:val="24"/>
        </w:rPr>
      </w:pPr>
      <w:r w:rsidRPr="00C750D8">
        <w:rPr>
          <w:rFonts w:ascii="Times New Roman" w:hAnsi="Times New Roman"/>
          <w:sz w:val="24"/>
          <w:szCs w:val="24"/>
        </w:rPr>
        <w:t>Разослано: депутатам Совета депутатов Соль-Илецкого городского округа - 19 экз., администрация Соль-Илецкого городского округа – 1 экз.,  прокуратура Соль-Илецкого района - 1 экз.; в дело - 1 экз.</w:t>
      </w:r>
    </w:p>
    <w:p w:rsidR="008321BA" w:rsidRPr="00C750D8" w:rsidRDefault="008321BA" w:rsidP="00E60971">
      <w:pPr>
        <w:spacing w:after="0" w:line="315" w:lineRule="atLeast"/>
        <w:ind w:firstLine="709"/>
        <w:jc w:val="center"/>
        <w:textAlignment w:val="baseline"/>
        <w:rPr>
          <w:rFonts w:ascii="Times New Roman" w:hAnsi="Times New Roman"/>
          <w:sz w:val="24"/>
          <w:szCs w:val="24"/>
        </w:rPr>
      </w:pPr>
    </w:p>
    <w:p w:rsidR="008321BA" w:rsidRPr="00C750D8" w:rsidRDefault="008321BA" w:rsidP="00E60971">
      <w:pPr>
        <w:spacing w:after="0" w:line="315" w:lineRule="atLeast"/>
        <w:ind w:firstLine="709"/>
        <w:jc w:val="center"/>
        <w:textAlignment w:val="baseline"/>
        <w:rPr>
          <w:rFonts w:ascii="Times New Roman" w:hAnsi="Times New Roman"/>
          <w:sz w:val="24"/>
          <w:szCs w:val="24"/>
        </w:rPr>
      </w:pPr>
    </w:p>
    <w:p w:rsidR="008321BA" w:rsidRPr="00C750D8" w:rsidRDefault="008321BA" w:rsidP="008321BA">
      <w:pPr>
        <w:tabs>
          <w:tab w:val="left" w:pos="435"/>
          <w:tab w:val="center" w:pos="4677"/>
        </w:tabs>
        <w:spacing w:after="0" w:line="360" w:lineRule="auto"/>
        <w:jc w:val="right"/>
        <w:rPr>
          <w:rFonts w:ascii="Times New Roman" w:eastAsia="Times New Roman" w:hAnsi="Times New Roman" w:cs="Times New Roman"/>
          <w:b/>
          <w:sz w:val="28"/>
          <w:szCs w:val="28"/>
          <w:lang w:eastAsia="ru-RU"/>
        </w:rPr>
      </w:pPr>
    </w:p>
    <w:p w:rsidR="008321BA" w:rsidRPr="00C750D8" w:rsidRDefault="008321BA" w:rsidP="008321BA">
      <w:pPr>
        <w:spacing w:after="0" w:line="315" w:lineRule="atLeast"/>
        <w:ind w:left="5103"/>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Приложение </w:t>
      </w:r>
    </w:p>
    <w:p w:rsidR="008321BA" w:rsidRPr="00C750D8" w:rsidRDefault="008321BA" w:rsidP="008321BA">
      <w:pPr>
        <w:spacing w:after="0" w:line="315" w:lineRule="atLeast"/>
        <w:ind w:left="5103"/>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к решению Совета депутатов</w:t>
      </w:r>
    </w:p>
    <w:p w:rsidR="008321BA" w:rsidRPr="00C750D8" w:rsidRDefault="008321BA" w:rsidP="008321BA">
      <w:pPr>
        <w:spacing w:after="0" w:line="315" w:lineRule="atLeast"/>
        <w:ind w:left="5103"/>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муниципального образования </w:t>
      </w:r>
    </w:p>
    <w:p w:rsidR="008321BA" w:rsidRPr="00C750D8" w:rsidRDefault="008321BA" w:rsidP="008321BA">
      <w:pPr>
        <w:spacing w:after="0" w:line="315" w:lineRule="atLeast"/>
        <w:ind w:left="5103"/>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Соль-Илецкий городской округ</w:t>
      </w:r>
      <w:r w:rsidRPr="00C750D8">
        <w:rPr>
          <w:rFonts w:ascii="Times New Roman" w:eastAsia="Times New Roman" w:hAnsi="Times New Roman" w:cs="Times New Roman"/>
          <w:sz w:val="28"/>
          <w:szCs w:val="28"/>
          <w:lang w:eastAsia="ru-RU"/>
        </w:rPr>
        <w:br/>
        <w:t>от   26.08.2020 №  889</w:t>
      </w:r>
    </w:p>
    <w:p w:rsidR="008321BA" w:rsidRPr="00C750D8" w:rsidRDefault="008321BA" w:rsidP="008321BA">
      <w:pPr>
        <w:tabs>
          <w:tab w:val="left" w:pos="435"/>
          <w:tab w:val="center" w:pos="4677"/>
        </w:tabs>
        <w:spacing w:after="0" w:line="360" w:lineRule="auto"/>
        <w:jc w:val="center"/>
        <w:rPr>
          <w:rFonts w:ascii="Times New Roman" w:eastAsia="Times New Roman" w:hAnsi="Times New Roman" w:cs="Times New Roman"/>
          <w:b/>
          <w:sz w:val="28"/>
          <w:szCs w:val="28"/>
          <w:lang w:eastAsia="ru-RU"/>
        </w:rPr>
      </w:pPr>
    </w:p>
    <w:p w:rsidR="008321BA" w:rsidRPr="00C750D8" w:rsidRDefault="008321BA" w:rsidP="008321BA">
      <w:pPr>
        <w:tabs>
          <w:tab w:val="left" w:pos="435"/>
          <w:tab w:val="center" w:pos="4677"/>
        </w:tabs>
        <w:spacing w:after="0" w:line="360" w:lineRule="auto"/>
        <w:jc w:val="center"/>
        <w:rPr>
          <w:rFonts w:ascii="Times New Roman" w:eastAsia="Times New Roman" w:hAnsi="Times New Roman" w:cs="Times New Roman"/>
          <w:b/>
          <w:sz w:val="28"/>
          <w:szCs w:val="28"/>
          <w:lang w:eastAsia="ru-RU"/>
        </w:rPr>
      </w:pPr>
    </w:p>
    <w:p w:rsidR="008321BA" w:rsidRPr="00C750D8" w:rsidRDefault="008321BA" w:rsidP="008321BA">
      <w:pPr>
        <w:tabs>
          <w:tab w:val="left" w:pos="435"/>
          <w:tab w:val="center" w:pos="4677"/>
        </w:tabs>
        <w:spacing w:after="0" w:line="36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Проект решения Совета депутатов, принятый за основу</w:t>
      </w:r>
    </w:p>
    <w:p w:rsidR="008321BA" w:rsidRPr="00C750D8" w:rsidRDefault="008321BA" w:rsidP="008321BA">
      <w:pPr>
        <w:tabs>
          <w:tab w:val="left" w:pos="435"/>
          <w:tab w:val="center" w:pos="4677"/>
        </w:tabs>
        <w:spacing w:after="0" w:line="360" w:lineRule="auto"/>
        <w:jc w:val="center"/>
        <w:rPr>
          <w:rFonts w:ascii="Times New Roman" w:eastAsia="Times New Roman" w:hAnsi="Times New Roman" w:cs="Times New Roman"/>
          <w:b/>
          <w:sz w:val="24"/>
          <w:szCs w:val="24"/>
          <w:lang w:eastAsia="ru-RU"/>
        </w:rPr>
      </w:pPr>
      <w:r w:rsidRPr="00C750D8">
        <w:rPr>
          <w:rFonts w:ascii="Times New Roman" w:eastAsia="Times New Roman" w:hAnsi="Times New Roman" w:cs="Times New Roman"/>
          <w:b/>
          <w:noProof/>
          <w:sz w:val="24"/>
          <w:szCs w:val="24"/>
          <w:lang w:eastAsia="ru-RU"/>
        </w:rPr>
        <w:drawing>
          <wp:inline distT="0" distB="0" distL="0" distR="0">
            <wp:extent cx="495300" cy="74295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p>
    <w:p w:rsidR="008321BA" w:rsidRPr="00C750D8" w:rsidRDefault="008321BA" w:rsidP="008321BA">
      <w:pPr>
        <w:tabs>
          <w:tab w:val="left" w:pos="435"/>
          <w:tab w:val="center" w:pos="4677"/>
        </w:tabs>
        <w:spacing w:after="0" w:line="24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СОВЕТ ДЕПУТАТОВ</w:t>
      </w:r>
    </w:p>
    <w:p w:rsidR="008321BA" w:rsidRPr="00C750D8" w:rsidRDefault="008321BA" w:rsidP="008321BA">
      <w:pPr>
        <w:spacing w:after="0" w:line="24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МУНИЦИПАЛЬНОГО ОБРАЗОВАНИЯ</w:t>
      </w:r>
    </w:p>
    <w:p w:rsidR="008321BA" w:rsidRPr="00C750D8" w:rsidRDefault="008321BA" w:rsidP="008321BA">
      <w:pPr>
        <w:spacing w:after="0" w:line="24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СОЛЬ-ИЛЕЦКИЙ ГОРОДСКОЙ ОКРУГ</w:t>
      </w:r>
    </w:p>
    <w:p w:rsidR="008321BA" w:rsidRPr="00C750D8" w:rsidRDefault="008321BA" w:rsidP="008321BA">
      <w:pPr>
        <w:spacing w:after="0" w:line="240" w:lineRule="auto"/>
        <w:jc w:val="center"/>
        <w:rPr>
          <w:rFonts w:ascii="Times New Roman" w:eastAsia="Times New Roman" w:hAnsi="Times New Roman" w:cs="Times New Roman"/>
          <w:b/>
          <w:sz w:val="24"/>
          <w:szCs w:val="24"/>
          <w:lang w:eastAsia="ru-RU"/>
        </w:rPr>
      </w:pPr>
      <w:r w:rsidRPr="00C750D8">
        <w:rPr>
          <w:rFonts w:ascii="Times New Roman" w:eastAsia="Times New Roman" w:hAnsi="Times New Roman" w:cs="Times New Roman"/>
          <w:b/>
          <w:sz w:val="28"/>
          <w:szCs w:val="28"/>
          <w:lang w:eastAsia="ru-RU"/>
        </w:rPr>
        <w:t>ОРЕНБУРГСКОЙ ОБЛАСТИ</w:t>
      </w:r>
      <w:r w:rsidRPr="00C750D8">
        <w:rPr>
          <w:rFonts w:ascii="Times New Roman" w:eastAsia="Times New Roman" w:hAnsi="Times New Roman" w:cs="Times New Roman"/>
          <w:b/>
          <w:sz w:val="24"/>
          <w:szCs w:val="24"/>
          <w:lang w:eastAsia="ru-RU"/>
        </w:rPr>
        <w:t xml:space="preserve"> </w:t>
      </w:r>
    </w:p>
    <w:p w:rsidR="008321BA" w:rsidRPr="00C750D8" w:rsidRDefault="008321BA" w:rsidP="008321BA">
      <w:pPr>
        <w:spacing w:after="0" w:line="240" w:lineRule="auto"/>
        <w:jc w:val="center"/>
        <w:rPr>
          <w:rFonts w:ascii="Times New Roman" w:eastAsia="Times New Roman" w:hAnsi="Times New Roman" w:cs="Times New Roman"/>
          <w:b/>
          <w:sz w:val="24"/>
          <w:szCs w:val="24"/>
          <w:lang w:eastAsia="ru-RU"/>
        </w:rPr>
      </w:pPr>
    </w:p>
    <w:tbl>
      <w:tblPr>
        <w:tblW w:w="0" w:type="auto"/>
        <w:tblInd w:w="-106" w:type="dxa"/>
        <w:tblLook w:val="00A0"/>
      </w:tblPr>
      <w:tblGrid>
        <w:gridCol w:w="4845"/>
        <w:gridCol w:w="4831"/>
      </w:tblGrid>
      <w:tr w:rsidR="008321BA" w:rsidRPr="00C750D8" w:rsidTr="008321BA">
        <w:tc>
          <w:tcPr>
            <w:tcW w:w="4845" w:type="dxa"/>
            <w:hideMark/>
          </w:tcPr>
          <w:p w:rsidR="008321BA" w:rsidRPr="00C750D8" w:rsidRDefault="008321BA" w:rsidP="008321BA">
            <w:pPr>
              <w:spacing w:after="0" w:line="240" w:lineRule="auto"/>
              <w:rPr>
                <w:rFonts w:ascii="Times New Roman" w:eastAsia="Times New Roman" w:hAnsi="Times New Roman" w:cs="Times New Roman"/>
                <w:b/>
                <w:bCs/>
                <w:sz w:val="28"/>
                <w:szCs w:val="28"/>
                <w:lang w:eastAsia="ru-RU"/>
              </w:rPr>
            </w:pPr>
            <w:r w:rsidRPr="00C750D8">
              <w:rPr>
                <w:rFonts w:ascii="Times New Roman" w:eastAsia="Times New Roman" w:hAnsi="Times New Roman" w:cs="Times New Roman"/>
                <w:b/>
                <w:bCs/>
                <w:sz w:val="28"/>
                <w:szCs w:val="28"/>
                <w:lang w:eastAsia="ru-RU"/>
              </w:rPr>
              <w:t>___ заседание</w:t>
            </w:r>
          </w:p>
        </w:tc>
        <w:tc>
          <w:tcPr>
            <w:tcW w:w="4831" w:type="dxa"/>
            <w:hideMark/>
          </w:tcPr>
          <w:p w:rsidR="008321BA" w:rsidRPr="00C750D8" w:rsidRDefault="008321BA" w:rsidP="008321BA">
            <w:pPr>
              <w:spacing w:after="0" w:line="240" w:lineRule="auto"/>
              <w:jc w:val="center"/>
              <w:rPr>
                <w:rFonts w:ascii="Times New Roman" w:eastAsia="Times New Roman" w:hAnsi="Times New Roman" w:cs="Times New Roman"/>
                <w:b/>
                <w:bCs/>
                <w:sz w:val="28"/>
                <w:szCs w:val="28"/>
                <w:lang w:eastAsia="ru-RU"/>
              </w:rPr>
            </w:pPr>
            <w:r w:rsidRPr="00C750D8">
              <w:rPr>
                <w:rFonts w:ascii="Times New Roman" w:eastAsia="Times New Roman" w:hAnsi="Times New Roman" w:cs="Times New Roman"/>
                <w:b/>
                <w:bCs/>
                <w:sz w:val="28"/>
                <w:szCs w:val="28"/>
                <w:lang w:eastAsia="ru-RU"/>
              </w:rPr>
              <w:t xml:space="preserve">                                                </w:t>
            </w:r>
            <w:r w:rsidRPr="00C750D8">
              <w:rPr>
                <w:rFonts w:ascii="Times New Roman" w:eastAsia="Times New Roman" w:hAnsi="Times New Roman" w:cs="Times New Roman"/>
                <w:b/>
                <w:bCs/>
                <w:sz w:val="28"/>
                <w:szCs w:val="28"/>
                <w:lang w:val="en-US" w:eastAsia="ru-RU"/>
              </w:rPr>
              <w:t>I</w:t>
            </w:r>
            <w:r w:rsidRPr="00C750D8">
              <w:rPr>
                <w:rFonts w:ascii="Times New Roman" w:eastAsia="Times New Roman" w:hAnsi="Times New Roman" w:cs="Times New Roman"/>
                <w:b/>
                <w:bCs/>
                <w:sz w:val="28"/>
                <w:szCs w:val="28"/>
                <w:lang w:eastAsia="ru-RU"/>
              </w:rPr>
              <w:t xml:space="preserve"> созыв</w:t>
            </w:r>
          </w:p>
        </w:tc>
      </w:tr>
      <w:tr w:rsidR="008321BA" w:rsidRPr="00C750D8" w:rsidTr="008321BA">
        <w:tc>
          <w:tcPr>
            <w:tcW w:w="4845" w:type="dxa"/>
            <w:hideMark/>
          </w:tcPr>
          <w:p w:rsidR="008321BA" w:rsidRPr="00C750D8" w:rsidRDefault="008321BA" w:rsidP="008321BA">
            <w:pPr>
              <w:spacing w:after="0" w:line="240" w:lineRule="auto"/>
              <w:rPr>
                <w:rFonts w:ascii="Times New Roman" w:eastAsia="Times New Roman" w:hAnsi="Times New Roman" w:cs="Times New Roman"/>
                <w:b/>
                <w:bCs/>
                <w:sz w:val="28"/>
                <w:szCs w:val="28"/>
                <w:lang w:eastAsia="ru-RU"/>
              </w:rPr>
            </w:pPr>
            <w:r w:rsidRPr="00C750D8">
              <w:rPr>
                <w:rFonts w:ascii="Times New Roman" w:eastAsia="Times New Roman" w:hAnsi="Times New Roman" w:cs="Times New Roman"/>
                <w:b/>
                <w:bCs/>
                <w:sz w:val="28"/>
                <w:szCs w:val="28"/>
                <w:lang w:eastAsia="ru-RU"/>
              </w:rPr>
              <w:t xml:space="preserve">_________2020                                                         </w:t>
            </w:r>
          </w:p>
        </w:tc>
        <w:tc>
          <w:tcPr>
            <w:tcW w:w="4831" w:type="dxa"/>
            <w:hideMark/>
          </w:tcPr>
          <w:p w:rsidR="008321BA" w:rsidRPr="00C750D8" w:rsidRDefault="008321BA" w:rsidP="008321BA">
            <w:pPr>
              <w:spacing w:after="0" w:line="240" w:lineRule="auto"/>
              <w:jc w:val="center"/>
              <w:rPr>
                <w:rFonts w:ascii="Times New Roman" w:eastAsia="Times New Roman" w:hAnsi="Times New Roman" w:cs="Times New Roman"/>
                <w:b/>
                <w:bCs/>
                <w:sz w:val="28"/>
                <w:szCs w:val="28"/>
                <w:lang w:eastAsia="ru-RU"/>
              </w:rPr>
            </w:pPr>
            <w:r w:rsidRPr="00C750D8">
              <w:rPr>
                <w:rFonts w:ascii="Times New Roman" w:eastAsia="Times New Roman" w:hAnsi="Times New Roman" w:cs="Times New Roman"/>
                <w:b/>
                <w:bCs/>
                <w:sz w:val="28"/>
                <w:szCs w:val="28"/>
                <w:lang w:eastAsia="ru-RU"/>
              </w:rPr>
              <w:t xml:space="preserve">                                    г. Соль-Илецк</w:t>
            </w:r>
          </w:p>
        </w:tc>
      </w:tr>
    </w:tbl>
    <w:p w:rsidR="008321BA" w:rsidRPr="00C750D8" w:rsidRDefault="008321BA" w:rsidP="008321BA">
      <w:pPr>
        <w:spacing w:after="0" w:line="240" w:lineRule="auto"/>
        <w:jc w:val="center"/>
        <w:rPr>
          <w:rFonts w:ascii="Times New Roman" w:eastAsia="Times New Roman" w:hAnsi="Times New Roman" w:cs="Times New Roman"/>
          <w:b/>
          <w:sz w:val="28"/>
          <w:szCs w:val="28"/>
          <w:lang w:eastAsia="ru-RU"/>
        </w:rPr>
      </w:pPr>
    </w:p>
    <w:p w:rsidR="008321BA" w:rsidRPr="00C750D8" w:rsidRDefault="008321BA" w:rsidP="008321BA">
      <w:pPr>
        <w:spacing w:after="0" w:line="240" w:lineRule="auto"/>
        <w:jc w:val="center"/>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РЕШЕНИЕ № ____</w:t>
      </w:r>
    </w:p>
    <w:p w:rsidR="008321BA" w:rsidRPr="00C750D8" w:rsidRDefault="008321BA" w:rsidP="008321BA">
      <w:pPr>
        <w:spacing w:after="0" w:line="240" w:lineRule="auto"/>
        <w:ind w:right="-2"/>
        <w:jc w:val="both"/>
        <w:rPr>
          <w:rFonts w:ascii="Times New Roman" w:eastAsia="Times New Roman" w:hAnsi="Times New Roman" w:cs="Times New Roman"/>
          <w:b/>
          <w:sz w:val="28"/>
          <w:szCs w:val="28"/>
          <w:lang w:eastAsia="ru-RU"/>
        </w:rPr>
      </w:pPr>
    </w:p>
    <w:p w:rsidR="008321BA" w:rsidRPr="00C750D8" w:rsidRDefault="008321BA" w:rsidP="008321BA">
      <w:pPr>
        <w:spacing w:after="0" w:line="240" w:lineRule="auto"/>
        <w:ind w:right="3117"/>
        <w:jc w:val="both"/>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Об утверждении Положения 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32"/>
          <w:szCs w:val="32"/>
          <w:lang w:eastAsia="ru-RU"/>
        </w:rPr>
        <w:br/>
      </w:r>
      <w:r w:rsidRPr="00C750D8">
        <w:rPr>
          <w:rFonts w:ascii="Times New Roman" w:eastAsia="Times New Roman" w:hAnsi="Times New Roman" w:cs="Times New Roman"/>
          <w:sz w:val="28"/>
          <w:szCs w:val="28"/>
          <w:lang w:eastAsia="ru-RU"/>
        </w:rPr>
        <w:t xml:space="preserve">    </w:t>
      </w:r>
    </w:p>
    <w:p w:rsidR="008321BA" w:rsidRPr="00C750D8" w:rsidRDefault="008321BA" w:rsidP="008321BA">
      <w:pPr>
        <w:spacing w:after="0"/>
        <w:ind w:firstLine="709"/>
        <w:jc w:val="both"/>
        <w:textAlignment w:val="baseline"/>
        <w:rPr>
          <w:rFonts w:ascii="Times New Roman" w:eastAsia="Times New Roman" w:hAnsi="Times New Roman" w:cs="Times New Roman"/>
          <w:sz w:val="28"/>
          <w:szCs w:val="28"/>
          <w:lang w:eastAsia="ru-RU"/>
        </w:rPr>
      </w:pPr>
      <w:r w:rsidRPr="00C750D8">
        <w:rPr>
          <w:rFonts w:ascii="Times New Roman" w:hAnsi="Times New Roman" w:cs="Times New Roman"/>
          <w:sz w:val="28"/>
          <w:szCs w:val="28"/>
        </w:rPr>
        <w:t xml:space="preserve">В соответствии с Федеральным </w:t>
      </w:r>
      <w:hyperlink r:id="rId8" w:history="1">
        <w:r w:rsidRPr="00C750D8">
          <w:rPr>
            <w:color w:val="0000FF"/>
            <w:sz w:val="28"/>
            <w:u w:val="single"/>
          </w:rPr>
          <w:t>законом</w:t>
        </w:r>
      </w:hyperlink>
      <w:r w:rsidRPr="00C750D8">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Федеральным </w:t>
      </w:r>
      <w:hyperlink r:id="rId9" w:history="1">
        <w:r w:rsidRPr="00C750D8">
          <w:rPr>
            <w:color w:val="0000FF"/>
            <w:sz w:val="28"/>
            <w:u w:val="single"/>
          </w:rPr>
          <w:t>законом</w:t>
        </w:r>
      </w:hyperlink>
      <w:r w:rsidRPr="00C750D8">
        <w:rPr>
          <w:rFonts w:ascii="Times New Roman" w:hAnsi="Times New Roman" w:cs="Times New Roman"/>
          <w:sz w:val="28"/>
          <w:szCs w:val="28"/>
        </w:rPr>
        <w:t xml:space="preserve"> от 12.01.1996 № 8-ФЗ «О погребении и похоронном деле», Законом Оренбургской области 08.09.2004  № 1421/223-</w:t>
      </w:r>
      <w:r w:rsidRPr="00C750D8">
        <w:rPr>
          <w:rFonts w:ascii="Times New Roman" w:hAnsi="Times New Roman" w:cs="Times New Roman"/>
          <w:sz w:val="28"/>
          <w:szCs w:val="28"/>
          <w:lang w:val="en-US"/>
        </w:rPr>
        <w:t>III</w:t>
      </w:r>
      <w:r w:rsidRPr="00C750D8">
        <w:rPr>
          <w:rFonts w:ascii="Times New Roman" w:hAnsi="Times New Roman" w:cs="Times New Roman"/>
          <w:sz w:val="28"/>
          <w:szCs w:val="28"/>
        </w:rPr>
        <w:t>-ОЗ «О погребении и похоронном деле на территории Оренбургской области, постановлением Правительства Российской Федерации от 05.08.1997 № 1025 «Об утверждении Правил бытового обслуживания населения в Российской Федерации», в</w:t>
      </w:r>
      <w:r w:rsidRPr="00C750D8">
        <w:rPr>
          <w:rFonts w:ascii="Times New Roman" w:eastAsia="Times New Roman" w:hAnsi="Times New Roman" w:cs="Times New Roman"/>
          <w:sz w:val="28"/>
          <w:szCs w:val="28"/>
          <w:lang w:eastAsia="ru-RU"/>
        </w:rPr>
        <w:t xml:space="preserve"> целях урегулирования отношений, связанных с организацией ритуальных услуг и содержанием мест захоронения в границах муниципального образования Соль-Илецкий городской округ Оренбургской области, руководствуясь Уставом </w:t>
      </w:r>
      <w:r w:rsidRPr="00C750D8">
        <w:rPr>
          <w:rFonts w:ascii="Times New Roman" w:eastAsia="Times New Roman" w:hAnsi="Times New Roman" w:cs="Times New Roman"/>
          <w:sz w:val="28"/>
          <w:szCs w:val="28"/>
          <w:lang w:eastAsia="ru-RU"/>
        </w:rPr>
        <w:lastRenderedPageBreak/>
        <w:t>муниципального образования Соль-Илецкий городской округ Оренбургской области, Совет депутатов решил:</w:t>
      </w:r>
    </w:p>
    <w:p w:rsidR="008321BA" w:rsidRPr="00C750D8" w:rsidRDefault="008321BA" w:rsidP="008321BA">
      <w:pPr>
        <w:spacing w:after="0"/>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 Утвердить Положение 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 согласно приложению к настоящему решению.</w:t>
      </w:r>
    </w:p>
    <w:p w:rsidR="008321BA" w:rsidRPr="00C750D8" w:rsidRDefault="008321BA" w:rsidP="008321BA">
      <w:pPr>
        <w:widowControl w:val="0"/>
        <w:autoSpaceDE w:val="0"/>
        <w:autoSpaceDN w:val="0"/>
        <w:spacing w:after="0"/>
        <w:ind w:firstLine="540"/>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 Установить, что настоящее решение, в случае внесения изменений в федеральное и (или) законодательство Оренбургской области, применяется в части, не противоречащей федеральному и (или) законодательству Оренбургской области.</w:t>
      </w:r>
    </w:p>
    <w:p w:rsidR="008321BA" w:rsidRPr="00C750D8" w:rsidRDefault="008321BA" w:rsidP="008321BA">
      <w:pPr>
        <w:widowControl w:val="0"/>
        <w:autoSpaceDE w:val="0"/>
        <w:autoSpaceDN w:val="0"/>
        <w:spacing w:after="0"/>
        <w:ind w:firstLine="540"/>
        <w:jc w:val="both"/>
        <w:rPr>
          <w:rFonts w:ascii="Calibri" w:eastAsia="Times New Roman" w:hAnsi="Calibri" w:cs="Calibri"/>
          <w:spacing w:val="2"/>
          <w:sz w:val="27"/>
          <w:szCs w:val="27"/>
          <w:shd w:val="clear" w:color="auto" w:fill="FFFFFF"/>
          <w:lang w:eastAsia="ru-RU"/>
        </w:rPr>
      </w:pPr>
      <w:r w:rsidRPr="00C750D8">
        <w:rPr>
          <w:rFonts w:ascii="Times New Roman" w:eastAsia="Times New Roman" w:hAnsi="Times New Roman" w:cs="Times New Roman"/>
          <w:sz w:val="28"/>
          <w:szCs w:val="28"/>
          <w:lang w:eastAsia="ru-RU"/>
        </w:rPr>
        <w:t>3.</w:t>
      </w:r>
      <w:r w:rsidRPr="00C750D8">
        <w:rPr>
          <w:rFonts w:ascii="Times New Roman" w:eastAsia="Times New Roman" w:hAnsi="Times New Roman" w:cs="Times New Roman"/>
          <w:spacing w:val="2"/>
          <w:sz w:val="28"/>
          <w:shd w:val="clear" w:color="auto" w:fill="FFFFFF"/>
          <w:lang w:eastAsia="ru-RU"/>
        </w:rPr>
        <w:t>Контроль за исполнением настоящего решения возложить на постоянную комиссию Совета депутатов по транспорту, благоустройству, ЖКХ, предпринимательству и туризму</w:t>
      </w:r>
      <w:r w:rsidRPr="00C750D8">
        <w:rPr>
          <w:rFonts w:ascii="Times New Roman" w:eastAsia="Times New Roman" w:hAnsi="Times New Roman" w:cs="Times New Roman"/>
          <w:spacing w:val="2"/>
          <w:sz w:val="27"/>
          <w:szCs w:val="27"/>
          <w:shd w:val="clear" w:color="auto" w:fill="FFFFFF"/>
          <w:lang w:eastAsia="ru-RU"/>
        </w:rPr>
        <w:t>.</w:t>
      </w:r>
    </w:p>
    <w:p w:rsidR="008321BA" w:rsidRPr="00C750D8" w:rsidRDefault="008321BA" w:rsidP="008321BA">
      <w:pPr>
        <w:spacing w:after="0"/>
        <w:ind w:firstLine="540"/>
        <w:jc w:val="both"/>
        <w:rPr>
          <w:sz w:val="28"/>
          <w:szCs w:val="28"/>
        </w:rPr>
      </w:pPr>
      <w:r w:rsidRPr="00C750D8">
        <w:rPr>
          <w:rFonts w:ascii="Times New Roman" w:hAnsi="Times New Roman" w:cs="Times New Roman"/>
          <w:sz w:val="28"/>
          <w:szCs w:val="28"/>
        </w:rPr>
        <w:t>4. Установить, что настоящее решение вступает в силу  после официального опубликования (обнародования).</w:t>
      </w:r>
    </w:p>
    <w:p w:rsidR="008321BA" w:rsidRPr="00C750D8" w:rsidRDefault="008321BA" w:rsidP="008321BA">
      <w:pPr>
        <w:shd w:val="clear" w:color="auto" w:fill="FFFFFF"/>
        <w:spacing w:after="0" w:line="240" w:lineRule="auto"/>
        <w:rPr>
          <w:rFonts w:ascii="Times New Roman" w:hAnsi="Times New Roman" w:cs="Times New Roman"/>
          <w:spacing w:val="-8"/>
          <w:sz w:val="28"/>
          <w:szCs w:val="28"/>
        </w:rPr>
      </w:pPr>
    </w:p>
    <w:p w:rsidR="008321BA" w:rsidRPr="00C750D8" w:rsidRDefault="008321BA" w:rsidP="008321BA">
      <w:pPr>
        <w:shd w:val="clear" w:color="auto" w:fill="FFFFFF"/>
        <w:spacing w:after="0" w:line="240" w:lineRule="auto"/>
        <w:rPr>
          <w:rFonts w:ascii="Times New Roman" w:hAnsi="Times New Roman" w:cs="Times New Roman"/>
          <w:spacing w:val="-8"/>
          <w:sz w:val="28"/>
          <w:szCs w:val="28"/>
        </w:rPr>
      </w:pPr>
    </w:p>
    <w:p w:rsidR="008321BA" w:rsidRPr="00C750D8" w:rsidRDefault="008321BA" w:rsidP="008321BA">
      <w:pPr>
        <w:shd w:val="clear" w:color="auto" w:fill="FFFFFF"/>
        <w:spacing w:after="0" w:line="240" w:lineRule="auto"/>
        <w:rPr>
          <w:rFonts w:ascii="Times New Roman" w:hAnsi="Times New Roman" w:cs="Times New Roman"/>
          <w:spacing w:val="-8"/>
          <w:sz w:val="28"/>
          <w:szCs w:val="28"/>
        </w:rPr>
      </w:pPr>
    </w:p>
    <w:tbl>
      <w:tblPr>
        <w:tblW w:w="10050" w:type="dxa"/>
        <w:tblLook w:val="04A0"/>
      </w:tblPr>
      <w:tblGrid>
        <w:gridCol w:w="5025"/>
        <w:gridCol w:w="5025"/>
      </w:tblGrid>
      <w:tr w:rsidR="008321BA" w:rsidRPr="00C750D8" w:rsidTr="008321BA">
        <w:tc>
          <w:tcPr>
            <w:tcW w:w="5025" w:type="dxa"/>
          </w:tcPr>
          <w:p w:rsidR="008321BA" w:rsidRPr="00C750D8" w:rsidRDefault="008321BA" w:rsidP="008321BA">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 xml:space="preserve">Председатель Совета депутатов муниципального образования </w:t>
            </w:r>
          </w:p>
          <w:p w:rsidR="008321BA" w:rsidRPr="00C750D8" w:rsidRDefault="008321BA" w:rsidP="008321BA">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Соль-Илецкий городской округ</w:t>
            </w:r>
          </w:p>
          <w:p w:rsidR="008321BA" w:rsidRPr="00C750D8" w:rsidRDefault="008321BA" w:rsidP="008321BA">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_________________ В.Н. Васькин</w:t>
            </w:r>
          </w:p>
          <w:p w:rsidR="008321BA" w:rsidRPr="00C750D8" w:rsidRDefault="008321BA" w:rsidP="008321BA">
            <w:pPr>
              <w:spacing w:after="0" w:line="240" w:lineRule="auto"/>
              <w:rPr>
                <w:rFonts w:ascii="Times New Roman" w:hAnsi="Times New Roman" w:cs="Times New Roman"/>
                <w:spacing w:val="-8"/>
                <w:sz w:val="28"/>
                <w:szCs w:val="28"/>
              </w:rPr>
            </w:pPr>
          </w:p>
        </w:tc>
        <w:tc>
          <w:tcPr>
            <w:tcW w:w="5025" w:type="dxa"/>
          </w:tcPr>
          <w:p w:rsidR="008321BA" w:rsidRPr="00C750D8" w:rsidRDefault="008321BA" w:rsidP="008321BA">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Глава</w:t>
            </w:r>
          </w:p>
          <w:p w:rsidR="008321BA" w:rsidRPr="00C750D8" w:rsidRDefault="008321BA" w:rsidP="008321BA">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 xml:space="preserve">муниципального образования </w:t>
            </w:r>
          </w:p>
          <w:p w:rsidR="008321BA" w:rsidRPr="00C750D8" w:rsidRDefault="008321BA" w:rsidP="008321BA">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Соль-Илецкий городской округ</w:t>
            </w:r>
          </w:p>
          <w:p w:rsidR="008321BA" w:rsidRPr="00C750D8" w:rsidRDefault="008321BA" w:rsidP="008321BA">
            <w:pPr>
              <w:spacing w:after="0" w:line="240" w:lineRule="auto"/>
              <w:rPr>
                <w:rFonts w:ascii="Times New Roman" w:hAnsi="Times New Roman" w:cs="Times New Roman"/>
                <w:sz w:val="28"/>
                <w:szCs w:val="28"/>
              </w:rPr>
            </w:pPr>
            <w:r w:rsidRPr="00C750D8">
              <w:rPr>
                <w:rFonts w:ascii="Times New Roman" w:hAnsi="Times New Roman" w:cs="Times New Roman"/>
                <w:sz w:val="28"/>
                <w:szCs w:val="28"/>
              </w:rPr>
              <w:t>_________________А.А. Кузьмин</w:t>
            </w:r>
          </w:p>
          <w:p w:rsidR="008321BA" w:rsidRPr="00C750D8" w:rsidRDefault="008321BA" w:rsidP="008321BA">
            <w:pPr>
              <w:spacing w:after="0" w:line="240" w:lineRule="auto"/>
              <w:rPr>
                <w:rFonts w:ascii="Times New Roman" w:hAnsi="Times New Roman" w:cs="Times New Roman"/>
                <w:spacing w:val="-8"/>
                <w:sz w:val="28"/>
                <w:szCs w:val="28"/>
              </w:rPr>
            </w:pPr>
          </w:p>
        </w:tc>
      </w:tr>
    </w:tbl>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88"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center"/>
        <w:textAlignment w:val="baseline"/>
        <w:rPr>
          <w:rFonts w:ascii="Times New Roman" w:eastAsia="Times New Roman" w:hAnsi="Times New Roman" w:cs="Times New Roman"/>
          <w:sz w:val="28"/>
          <w:szCs w:val="28"/>
          <w:lang w:eastAsia="ru-RU"/>
        </w:rPr>
      </w:pPr>
      <w:r w:rsidRPr="00C750D8">
        <w:rPr>
          <w:rFonts w:ascii="Times New Roman" w:hAnsi="Times New Roman"/>
          <w:sz w:val="24"/>
          <w:szCs w:val="24"/>
        </w:rPr>
        <w:t>Разослано: депутатам Совета депутатов Соль-Илецкого городского округа - 19 экз., администрация Соль-Илецкого городского округа – 1 экз.,  прокуратура Соль-Илецкого района - 1 экз.; в дело - 1 экз.</w:t>
      </w:r>
    </w:p>
    <w:p w:rsidR="008321BA" w:rsidRPr="00C750D8" w:rsidRDefault="008321BA" w:rsidP="008321BA">
      <w:pPr>
        <w:spacing w:after="0" w:line="315" w:lineRule="atLeast"/>
        <w:ind w:firstLine="709"/>
        <w:jc w:val="right"/>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left="5103"/>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Приложение </w:t>
      </w:r>
    </w:p>
    <w:p w:rsidR="008321BA" w:rsidRPr="00C750D8" w:rsidRDefault="008321BA" w:rsidP="008321BA">
      <w:pPr>
        <w:spacing w:after="0" w:line="315" w:lineRule="atLeast"/>
        <w:ind w:left="5103"/>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к решению Совета депутатов</w:t>
      </w:r>
    </w:p>
    <w:p w:rsidR="008321BA" w:rsidRPr="00C750D8" w:rsidRDefault="008321BA" w:rsidP="008321BA">
      <w:pPr>
        <w:spacing w:after="0" w:line="315" w:lineRule="atLeast"/>
        <w:ind w:left="5103"/>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муниципального образования </w:t>
      </w:r>
    </w:p>
    <w:p w:rsidR="008321BA" w:rsidRPr="00C750D8" w:rsidRDefault="008321BA" w:rsidP="008321BA">
      <w:pPr>
        <w:spacing w:after="0" w:line="315" w:lineRule="atLeast"/>
        <w:ind w:left="5103"/>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Соль-Илецкий городской округ</w:t>
      </w:r>
      <w:r w:rsidRPr="00C750D8">
        <w:rPr>
          <w:rFonts w:ascii="Times New Roman" w:eastAsia="Times New Roman" w:hAnsi="Times New Roman" w:cs="Times New Roman"/>
          <w:sz w:val="28"/>
          <w:szCs w:val="28"/>
          <w:lang w:eastAsia="ru-RU"/>
        </w:rPr>
        <w:br/>
        <w:t xml:space="preserve">от                      № </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40" w:lineRule="auto"/>
        <w:ind w:firstLine="709"/>
        <w:jc w:val="center"/>
        <w:textAlignment w:val="baseline"/>
        <w:outlineLvl w:val="1"/>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Положение 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1. Общие положения</w:t>
      </w:r>
    </w:p>
    <w:p w:rsidR="008321BA" w:rsidRPr="00C750D8" w:rsidRDefault="008321BA" w:rsidP="008321BA">
      <w:pPr>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1.1. Настоящее Положение 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 (далее по тексту - Положение) разработано в соответствии с </w:t>
      </w:r>
      <w:hyperlink r:id="rId10" w:history="1">
        <w:r w:rsidRPr="00C750D8">
          <w:rPr>
            <w:color w:val="0000FF"/>
            <w:sz w:val="28"/>
            <w:u w:val="single"/>
          </w:rPr>
          <w:t>Федеральным законом от 06.10.2003 № 131-ФЗ «Об общих принципах организации местного самоуправления в Российской Федерации</w:t>
        </w:r>
      </w:hyperlink>
      <w:r w:rsidRPr="00C750D8">
        <w:t>»</w:t>
      </w:r>
      <w:r w:rsidRPr="00C750D8">
        <w:rPr>
          <w:rFonts w:ascii="Times New Roman" w:eastAsia="Times New Roman" w:hAnsi="Times New Roman" w:cs="Times New Roman"/>
          <w:sz w:val="28"/>
          <w:szCs w:val="28"/>
          <w:lang w:eastAsia="ru-RU"/>
        </w:rPr>
        <w:t>, </w:t>
      </w:r>
      <w:hyperlink r:id="rId11" w:history="1">
        <w:r w:rsidRPr="00C750D8">
          <w:rPr>
            <w:color w:val="0000FF"/>
            <w:sz w:val="28"/>
            <w:u w:val="single"/>
          </w:rPr>
          <w:t>Федеральным законом от 12.01.1996 № 8-ФЗ «О погребении и похоронном деле</w:t>
        </w:r>
      </w:hyperlink>
      <w:r w:rsidRPr="00C750D8">
        <w:t>»</w:t>
      </w:r>
      <w:r w:rsidRPr="00C750D8">
        <w:rPr>
          <w:rFonts w:ascii="Times New Roman" w:eastAsia="Times New Roman" w:hAnsi="Times New Roman" w:cs="Times New Roman"/>
          <w:sz w:val="28"/>
          <w:szCs w:val="28"/>
          <w:lang w:eastAsia="ru-RU"/>
        </w:rPr>
        <w:t>,</w:t>
      </w:r>
      <w:r w:rsidRPr="00C750D8">
        <w:rPr>
          <w:rFonts w:ascii="Times New Roman" w:hAnsi="Times New Roman" w:cs="Times New Roman"/>
          <w:sz w:val="28"/>
          <w:szCs w:val="28"/>
        </w:rPr>
        <w:t xml:space="preserve"> Законом Оренбургской области 08.09.2004  № 1421/223-</w:t>
      </w:r>
      <w:r w:rsidRPr="00C750D8">
        <w:rPr>
          <w:rFonts w:ascii="Times New Roman" w:hAnsi="Times New Roman" w:cs="Times New Roman"/>
          <w:sz w:val="28"/>
          <w:szCs w:val="28"/>
          <w:lang w:val="en-US"/>
        </w:rPr>
        <w:t>III</w:t>
      </w:r>
      <w:r w:rsidRPr="00C750D8">
        <w:rPr>
          <w:rFonts w:ascii="Times New Roman" w:hAnsi="Times New Roman" w:cs="Times New Roman"/>
          <w:sz w:val="28"/>
          <w:szCs w:val="28"/>
        </w:rPr>
        <w:t xml:space="preserve">-ОЗ «О погребении и похоронном деле на территории Оренбургской области, </w:t>
      </w:r>
      <w:r w:rsidRPr="00C750D8">
        <w:rPr>
          <w:rFonts w:ascii="Times New Roman" w:eastAsia="Times New Roman" w:hAnsi="Times New Roman" w:cs="Times New Roman"/>
          <w:sz w:val="28"/>
          <w:szCs w:val="28"/>
          <w:lang w:eastAsia="ru-RU"/>
        </w:rPr>
        <w:t xml:space="preserve"> СанПиН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w:t>
      </w:r>
      <w:hyperlink r:id="rId12" w:history="1">
        <w:r w:rsidRPr="00C750D8">
          <w:rPr>
            <w:color w:val="0000FF"/>
            <w:sz w:val="28"/>
            <w:u w:val="single"/>
          </w:rPr>
          <w:t>от 28.06.2011 № 84</w:t>
        </w:r>
      </w:hyperlink>
      <w:r w:rsidRPr="00C750D8">
        <w:rPr>
          <w:rFonts w:ascii="Times New Roman" w:eastAsia="Times New Roman" w:hAnsi="Times New Roman" w:cs="Times New Roman"/>
          <w:sz w:val="28"/>
          <w:szCs w:val="28"/>
          <w:lang w:eastAsia="ru-RU"/>
        </w:rPr>
        <w:t>, Уставом муниципального образования Соль-Илецкий городской округ Оренбургской области, иными нормативными правовыми актами и регулирует отношения в сфере деятельности муниципальных общественных кладбищ, специализированной службы по вопросам похоронного дела, оказания услуг, предоставляемых согласно гарантированному перечню услуг по погребению, и содержания мест захоронения на территории муниципального образования Соль-Илецкий городской округ Оренбургской области (далее по тексту – муниципальное образование Соль-Илецкий городской округ).</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1.2. </w:t>
      </w:r>
      <w:r w:rsidRPr="00C750D8">
        <w:rPr>
          <w:rFonts w:ascii="Times New Roman" w:eastAsiaTheme="minorEastAsia" w:hAnsi="Times New Roman" w:cs="Times New Roman"/>
          <w:sz w:val="28"/>
          <w:szCs w:val="28"/>
          <w:lang w:eastAsia="ru-RU"/>
        </w:rPr>
        <w:t>Основные понятия, используемые в целях настоящего положения:</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Автокатафалк – транспортное средство, предназначенное для перевозки гроба с телом, родственников и близких умершего на кладбище, к зданию траурных гражданских обрядов или в крематорий и возвращении участников похорон по указанному адресу. Автокатафалк оборудуется приспособлением для облегчения погрузки-выгрузки гроба, его фиксации во время движения и местами для участников похорон;</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Бесхозяйное (бесхозное) захоронение – захоронение, за которым не осуществляется уход более 15 лет после погребения и отсутствуют архивные </w:t>
      </w:r>
      <w:r w:rsidRPr="00C750D8">
        <w:rPr>
          <w:rFonts w:ascii="Times New Roman" w:eastAsia="Times New Roman" w:hAnsi="Times New Roman" w:cs="Times New Roman"/>
          <w:sz w:val="28"/>
          <w:szCs w:val="28"/>
          <w:lang w:eastAsia="ru-RU"/>
        </w:rPr>
        <w:lastRenderedPageBreak/>
        <w:t>данные о лице, ответственном за захоронении, или лицо, ответственное за захоронение, отказывается от ухода за ним;</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Кладбище – градостроительный комплекс или объект, содержащий места для погребения умерших или их праха после кремации;</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Книга регистрации (учета) захоронений – книга установленного образца, в которой регистрируется захоронения на кладбищах;</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Книга регистрации (учета) установки надмогильных сооружений – книга установленного образца¸ в которой регистрируются установленные на захоронениях надмогильные сооружения;</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Лицо, взявшее на себя обязанность осуществлять погребение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Место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w:t>
      </w:r>
      <w:hyperlink r:id="rId13" w:history="1">
        <w:r w:rsidRPr="00C750D8">
          <w:rPr>
            <w:color w:val="0000FF"/>
            <w:sz w:val="28"/>
            <w:u w:val="single"/>
          </w:rPr>
          <w:t>стенами скорби</w:t>
        </w:r>
      </w:hyperlink>
      <w:r w:rsidRPr="00C750D8">
        <w:rPr>
          <w:rFonts w:ascii="Times New Roman" w:eastAsia="Times New Roman" w:hAnsi="Times New Roman" w:cs="Times New Roman"/>
          <w:sz w:val="28"/>
          <w:szCs w:val="28"/>
          <w:lang w:eastAsia="ru-RU"/>
        </w:rPr>
        <w:t xml:space="preserve"> для захоронения урн с прахом умерших (пеплом после сожжения тел (останков)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Место захоронения – могила, ниша либо иное вместилище останков человека (праха);</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Могила – углубление в земле для погребения гроба с телом (останками) или урны с прахом;</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Надмогильный регистрационный знак – табличка, с указанием фамилии, имени, отчества, даты погребения умершего (погибшего), даты его рождения и смерти или регистрационного номера записи согласно книге регистрации (учета) захоронений, если личность умершего не установлена;</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Надмогильное сооружение – сооружение (памятник, крест, ограда, цветник и т.п.), устанавливаемое на захоронении (могиле);</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Одиночное захоронение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Ответственный за захоронение – лицо, взявшее на себя обязанности по обеспечению оформления захоронения, его надлежащему содержанию, благоустройству и постоянному уходу собственными силами и средствами, на имя которого выдано удостоверение о захоронении;</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Регистрация захоронения – запись о захоронении умершего, в книге регистрации (учета) захоронений, осуществляемая специализированной службой по вопросам похоронного дела на основании свидетельства о смерти;</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Родственное захоронение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Ритуальное (похоронное) обслуживание населения – предоставление населению определенного перечня похоронных услуг на безвозмездной основе или за плату;</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Специализированная служба по вопросам похоронного дела – хозяйствующий субъект, созданный по решению органов местного самоуправления в установленной гражданским законодательством организационно-правовой форме в целях оказания ритуальных услуг;</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Погребение – обрядовые действия по захоронению тела (останков) человека после его смерти в соответствии с обычаями и традициями, не противоречащие санитарным, экологическим и иным установленным нормам и правилам;</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Похоронное дело – самостоятельный вид деятельности, включающий в себя деятельность по оказанию ритуальных, юридических, производственных, а также иных видов сопутствующих услуг, связанных с созданием и эксплуатацией объектов похоронного назначения.</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Урна с прахом – сосуд, в который помещается запаянный пакет с прахом;</w:t>
      </w:r>
    </w:p>
    <w:p w:rsidR="008321BA" w:rsidRPr="00C750D8" w:rsidRDefault="008321BA" w:rsidP="008321BA">
      <w:pPr>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Эксгумация – извлечение тела (останков) умершего или урны с прахом из могилы (места захоронения) для судебно-медицинских целей и криминалистической экспертизы или в связи с перезахоронением.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1.3. Общественные кладбища на территории муниципального образования Соль-Илецкий городской округ (далее по тексту - кладбища) являются муниципальной собственностью и находятся в ведении администрации муниципального образования Соль-Илецкий городской округ (далее - администрация городского округа).</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center"/>
        <w:textAlignment w:val="baseline"/>
        <w:rPr>
          <w:rFonts w:ascii="Times New Roman" w:hAnsi="Times New Roman" w:cs="Times New Roman"/>
          <w:b/>
          <w:sz w:val="28"/>
          <w:szCs w:val="28"/>
        </w:rPr>
      </w:pPr>
      <w:r w:rsidRPr="00C750D8">
        <w:rPr>
          <w:rFonts w:ascii="Times New Roman" w:hAnsi="Times New Roman" w:cs="Times New Roman"/>
          <w:b/>
          <w:sz w:val="28"/>
          <w:szCs w:val="28"/>
        </w:rPr>
        <w:t>2. Задачи органов местного самоуправления при организации ритуальных услуг и содержания мест захоронения</w:t>
      </w:r>
    </w:p>
    <w:p w:rsidR="008321BA" w:rsidRPr="00C750D8" w:rsidRDefault="008321BA" w:rsidP="008321BA">
      <w:pPr>
        <w:spacing w:after="0" w:line="315" w:lineRule="atLeast"/>
        <w:ind w:firstLine="709"/>
        <w:jc w:val="center"/>
        <w:textAlignment w:val="baseline"/>
        <w:rPr>
          <w:rFonts w:ascii="Times New Roman" w:eastAsia="Times New Roman" w:hAnsi="Times New Roman" w:cs="Times New Roman"/>
          <w:sz w:val="28"/>
          <w:szCs w:val="28"/>
          <w:lang w:eastAsia="ru-RU"/>
        </w:rPr>
      </w:pPr>
    </w:p>
    <w:p w:rsidR="008321BA" w:rsidRPr="00C750D8" w:rsidRDefault="008321BA" w:rsidP="008321B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2.1. Задачи органов местного самоуправления при организации ритуальных услуг и содержания мест захоронения – осуществление погребения как обрядового действия по захоронению тела (останков) человека после его смерти в соответствии с обычаями и традициями, а также в соответствии с санитарными и экологическими требованиями и правилами содержания мест погребения.</w:t>
      </w:r>
    </w:p>
    <w:p w:rsidR="008321BA" w:rsidRPr="00C750D8" w:rsidRDefault="008321BA" w:rsidP="008321B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321BA" w:rsidRPr="00C750D8" w:rsidRDefault="008321BA" w:rsidP="008321BA">
      <w:pPr>
        <w:spacing w:after="0" w:line="240" w:lineRule="auto"/>
        <w:ind w:firstLine="567"/>
        <w:jc w:val="center"/>
        <w:rPr>
          <w:rFonts w:ascii="Times New Roman" w:eastAsia="Times New Roman" w:hAnsi="Times New Roman" w:cs="Times New Roman"/>
          <w:sz w:val="28"/>
          <w:szCs w:val="28"/>
          <w:lang w:eastAsia="ru-RU"/>
        </w:rPr>
      </w:pPr>
      <w:r w:rsidRPr="00C750D8">
        <w:rPr>
          <w:rFonts w:ascii="Times New Roman" w:eastAsia="Times New Roman" w:hAnsi="Times New Roman" w:cs="Times New Roman"/>
          <w:b/>
          <w:bCs/>
          <w:sz w:val="28"/>
          <w:szCs w:val="28"/>
          <w:lang w:eastAsia="ru-RU"/>
        </w:rPr>
        <w:t>3. Полномочия органов местного самоуправления в области организации ритуальных услуг и содержания мест захоронения на территории муниципального образования Соль-Илецкий городской округ</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 </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3.1. К полномочиям представительного органа муниципального образования Соль-Илецкий городской округ в области организации ритуальных услуг и содержания мест захоронения относятся:</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3.1.1. принятие нормативно-правовых актов по вопросам организации похоронного дела на территории муниципального образования Соль-Илецкий городской округ;</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2.1.2. установление объема финансирования, необходимого для содержания мест захоронения территории муниципального образования Соль-Илецкий городской округ.</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3.2. К полномочиям администрации городского округа относятся:</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3.2.1. организация ритуальных услуг и содержание мест захоронения;</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3.2.2. осуществление отвода земельного участка для размещения места погребения в соответствии с земельным законодательством, а также в соответствии с проектной документацией, утвержденной в порядке, установленном законодательством Российской Федерации и законодательством субъекта РФ;</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3.2.3. приостановление или прекращение деятельности на месте погребения при нарушении санитарных и экологических требований к содержанию места погребения,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3.2.4. наделение статусом специализированной службы по вопросам похоронного дела муниципальное предприятие, осуществляющего свою деятельность в соответствии с законодательством Российской Федерации, либо проведение конкурса для осуществления выбора специализированной службы по вопросам похоронного дела на территории муниципального образования;</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3.2.5. </w:t>
      </w:r>
      <w:r w:rsidRPr="00C750D8">
        <w:rPr>
          <w:rFonts w:ascii="Times New Roman" w:hAnsi="Times New Roman" w:cs="Times New Roman"/>
          <w:sz w:val="28"/>
          <w:szCs w:val="28"/>
        </w:rPr>
        <w:t xml:space="preserve"> оформление заявлений о предоставлении участка для захоронения на общественном кладбище (приложение № 1);</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xml:space="preserve">3.2.6. </w:t>
      </w:r>
      <w:r w:rsidRPr="00C750D8">
        <w:rPr>
          <w:rFonts w:ascii="Times New Roman" w:hAnsi="Times New Roman" w:cs="Times New Roman"/>
          <w:sz w:val="28"/>
          <w:szCs w:val="28"/>
        </w:rPr>
        <w:t>выдача разрешение на захоронение, перезахоронение и эксгумацию/ингумацию на общественном кладбище (приложение № 2) в соответствии с административным регламентом предоставления муниципальной услуги;</w:t>
      </w:r>
    </w:p>
    <w:p w:rsidR="008321BA" w:rsidRPr="00C750D8" w:rsidRDefault="008321BA" w:rsidP="008321BA">
      <w:pPr>
        <w:spacing w:after="0" w:line="240" w:lineRule="auto"/>
        <w:ind w:firstLine="567"/>
        <w:jc w:val="both"/>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3.2.5. осуществление иных полномочий, предусмотренных действующим законодательством.</w:t>
      </w:r>
    </w:p>
    <w:p w:rsidR="008321BA" w:rsidRPr="00C750D8" w:rsidRDefault="008321BA" w:rsidP="008321B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321BA" w:rsidRPr="00C750D8" w:rsidRDefault="008321BA" w:rsidP="008321BA">
      <w:pPr>
        <w:spacing w:after="0" w:line="240" w:lineRule="auto"/>
        <w:jc w:val="center"/>
        <w:rPr>
          <w:rFonts w:ascii="Times New Roman" w:hAnsi="Times New Roman" w:cs="Times New Roman"/>
          <w:b/>
          <w:sz w:val="28"/>
          <w:szCs w:val="28"/>
        </w:rPr>
      </w:pPr>
      <w:r w:rsidRPr="00C750D8">
        <w:rPr>
          <w:rFonts w:ascii="Times New Roman" w:hAnsi="Times New Roman" w:cs="Times New Roman"/>
          <w:b/>
          <w:sz w:val="28"/>
          <w:szCs w:val="28"/>
        </w:rPr>
        <w:t>4. Специализированная служба по организации похоронного дела</w:t>
      </w:r>
    </w:p>
    <w:p w:rsidR="008321BA" w:rsidRPr="00C750D8" w:rsidRDefault="008321BA" w:rsidP="008321BA">
      <w:pPr>
        <w:spacing w:after="0" w:line="240" w:lineRule="auto"/>
        <w:jc w:val="center"/>
        <w:rPr>
          <w:rFonts w:ascii="Times New Roman" w:hAnsi="Times New Roman" w:cs="Times New Roman"/>
          <w:b/>
          <w:sz w:val="28"/>
          <w:szCs w:val="28"/>
        </w:rPr>
      </w:pP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4.1. Специализированная службой по вопросам похоронного дела на территории муниципального образования Соль-Илецкий городской округ определяется правовым актом администрации городского округа.</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 xml:space="preserve">4.2. Специализированная служба является хозяйствующим субъектом в сфере оказания ритуальных услуг и осуществляет погребение умерших, в том </w:t>
      </w:r>
      <w:r w:rsidRPr="00C750D8">
        <w:rPr>
          <w:rFonts w:ascii="Times New Roman" w:hAnsi="Times New Roman" w:cs="Times New Roman"/>
          <w:sz w:val="28"/>
          <w:szCs w:val="28"/>
        </w:rPr>
        <w:lastRenderedPageBreak/>
        <w:t>числе согласно гарантированному перечню услуг, и действует на основании Устава предприятия, в соответствии с Федеральным законом от 12.01.1996 № 8-ФЗ «О погребении и похоронном деле», Законом Оренбургской области</w:t>
      </w:r>
      <w:r w:rsidRPr="00C750D8">
        <w:rPr>
          <w:rFonts w:ascii="Times New Roman" w:hAnsi="Times New Roman" w:cs="Times New Roman"/>
          <w:spacing w:val="2"/>
          <w:sz w:val="28"/>
          <w:szCs w:val="28"/>
          <w:shd w:val="clear" w:color="auto" w:fill="FFFFFF"/>
        </w:rPr>
        <w:t xml:space="preserve"> от 06.09.2004 N 1421/223-III-ОЗ</w:t>
      </w:r>
      <w:r w:rsidRPr="00C750D8">
        <w:rPr>
          <w:rFonts w:ascii="Times New Roman" w:hAnsi="Times New Roman" w:cs="Times New Roman"/>
          <w:sz w:val="28"/>
          <w:szCs w:val="28"/>
        </w:rPr>
        <w:t xml:space="preserve"> «О погребении и похоронном деле на территории Оренбургской области»  и Правилами бытового обслуживания населения в Российской Федерации (утверждены Постановлением Правительства Российской Федерации от 15.08.1997 № 1025).</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4.3. Специализированная служба выполняет следующие функции:</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 оказывает населению гарантированный перечень услуг по погребению в соответствии с требованиями настоящего Положения;</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 осуществляет погребение умерших, не имеющих супруга, близких родственников, иных родственников либо законного представителя умершего или при невозможности (отказе) осуществить ими погребение, а также при отсутствии иных лиц, взявших на себя обязанность осуществить погребение, по стоимости, устанавливаемой правовым актом администрации городского округа и с последующим получением социального пособия;</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 ведет реестр умерших граждан, погребение которых произведено специализированной службой по вопросам похоронного дела;</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 выдает паспорт захоронения (приложение № 3);</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 выдает справку о захоронении (приложение № 4);</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 осуществляет регистрацию захоронений, произведенных на территории муниципальных кладбищ, в Книге регистрации захоронений (приложение № 5);</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 выдает разрешение на установку надмогильных сооружений (надгробий) (приложение № 6), справку об установке надмогильного сооружения (приложение</w:t>
      </w:r>
    </w:p>
    <w:p w:rsidR="008321BA" w:rsidRPr="00C750D8" w:rsidRDefault="008321BA" w:rsidP="008321BA">
      <w:pPr>
        <w:tabs>
          <w:tab w:val="left" w:pos="347"/>
        </w:tabs>
        <w:spacing w:after="0" w:line="240" w:lineRule="auto"/>
        <w:rPr>
          <w:rFonts w:ascii="Times New Roman" w:hAnsi="Times New Roman" w:cs="Times New Roman"/>
          <w:sz w:val="28"/>
          <w:szCs w:val="28"/>
        </w:rPr>
      </w:pPr>
      <w:r w:rsidRPr="00C750D8">
        <w:rPr>
          <w:rFonts w:ascii="Times New Roman" w:hAnsi="Times New Roman" w:cs="Times New Roman"/>
          <w:sz w:val="28"/>
          <w:szCs w:val="28"/>
        </w:rPr>
        <w:t>№ 7);</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осуществляет регистрацию установленных надмогильных сооружений (надгробий) (приложение № 8);</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осуществляет контроль за соблюдением порядка захоронений;</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организует инвентаризацию муниципальных кладбищ и захоронений;</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разрабатывает схему последовательности освоения земель под захоронения;</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осуществляет поквартальную разбивку зоны захоронения, определяет участки почетных, вероисповедальных, воинских захоронений, захоронений умерших, личность которых не установлена;</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определяет участки текущего захоронения;</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оказывает услуги по приему заказов на организацию похорон;</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отвечает за пропускной режим и общественный порядок на территории муниципальных кладбищ согласно режиму работы кладбища;</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отвечает за сохранность уборочного инвентаря, рабочего инструмента и техники, хозяйственных построек, переданных в хозяйственное ведение Специализированной службе;</w:t>
      </w:r>
    </w:p>
    <w:p w:rsidR="008321BA" w:rsidRPr="00C750D8" w:rsidRDefault="008321BA" w:rsidP="008321BA">
      <w:pPr>
        <w:tabs>
          <w:tab w:val="left" w:pos="347"/>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lastRenderedPageBreak/>
        <w:t>- отвечает за содержание мест захоронений в надлежащем порядке в соответствии со всеми санитарно-эпидемиологическими требованиями, путем заключения контрактов на выполнение работ по текущему содержанию мест захоронения.</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4.4. Специализированная служба вправе предоставлять гражданам за плату ритуальные услуги сверх гарантированного перечня услуг по погребению.</w:t>
      </w:r>
    </w:p>
    <w:p w:rsidR="008321BA" w:rsidRPr="00C750D8" w:rsidRDefault="008321BA" w:rsidP="008321BA">
      <w:pPr>
        <w:spacing w:after="0" w:line="240" w:lineRule="auto"/>
        <w:ind w:firstLine="708"/>
        <w:jc w:val="both"/>
        <w:rPr>
          <w:rFonts w:ascii="Times New Roman" w:hAnsi="Times New Roman" w:cs="Times New Roman"/>
          <w:sz w:val="28"/>
          <w:szCs w:val="28"/>
        </w:rPr>
      </w:pPr>
      <w:r w:rsidRPr="00C750D8">
        <w:rPr>
          <w:rFonts w:ascii="Times New Roman" w:hAnsi="Times New Roman" w:cs="Times New Roman"/>
          <w:sz w:val="28"/>
          <w:szCs w:val="28"/>
        </w:rPr>
        <w:t>4.5. Оформление заявки на оказание услуг по гарантированному перечню осуществляется сотрудником Специализированной службы ежедневно и круглосуточно.</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4.6. Оформление  заказов  на  оказание  услуг  по  погребению  производится сотрудниками Специализированной службы на основании выданного уполномоченным органом разрешения на захоронение на муниципальном кладбище (приложение № 2).</w:t>
      </w:r>
    </w:p>
    <w:p w:rsidR="008321BA" w:rsidRPr="00C750D8" w:rsidRDefault="008321BA" w:rsidP="008321BA">
      <w:pPr>
        <w:spacing w:after="0" w:line="240" w:lineRule="auto"/>
        <w:ind w:firstLine="709"/>
        <w:rPr>
          <w:rFonts w:ascii="Times New Roman" w:hAnsi="Times New Roman" w:cs="Times New Roman"/>
          <w:sz w:val="28"/>
          <w:szCs w:val="28"/>
        </w:rPr>
      </w:pPr>
      <w:r w:rsidRPr="00C750D8">
        <w:rPr>
          <w:rFonts w:ascii="Times New Roman" w:hAnsi="Times New Roman" w:cs="Times New Roman"/>
          <w:sz w:val="28"/>
          <w:szCs w:val="28"/>
        </w:rPr>
        <w:t>4.7. Специализированная служба формирует администрацию кладбища.</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hAnsi="Times New Roman" w:cs="Times New Roman"/>
          <w:sz w:val="28"/>
          <w:szCs w:val="28"/>
        </w:rPr>
        <w:t xml:space="preserve">4.8. </w:t>
      </w:r>
      <w:r w:rsidRPr="00C750D8">
        <w:rPr>
          <w:rFonts w:ascii="Times New Roman" w:eastAsia="Times New Roman" w:hAnsi="Times New Roman" w:cs="Times New Roman"/>
          <w:sz w:val="28"/>
          <w:szCs w:val="28"/>
          <w:lang w:eastAsia="ru-RU"/>
        </w:rPr>
        <w:t>Финансовое обеспечение деятельности Специализированной службы осуществляется: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 за счет средств бюджетов всех уровней бюджетной системы Российской Федерации, предоставляемых в порядке, предусмотренном законодательством Российской Федерации;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 за счет средств от платной деятельности Специализированной службы;</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 за счет иных источников, не запрещенных действующим законодательством Российской Федерации.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4.9. Контроль за деятельностью Специализированной службы и соблюдением ею требований действующего законодательства и муниципальных правовых актов муниципального образования Соль-Илецкий городской округ осуществляется уполномоченными государственными органами, органами местного самоуправления муниципального образования Соль-Илецкий городской округ в соответствии с их компетенцией и в предусмотренном действующим законодательством и муниципальными правовыми актами муниципального образования Соль-Илецкий городской округ порядке.</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5. Требования к качеству гарантированного перечня услуг по погребению</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5.1. Качество услуг по погребению, оказываемых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Специализированной службой на безвозмездной основе должно соответствовать следующим требованиям: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1) оформление документов, необходимых для погребения, осуществляется в течение суток со дня обращения в Специализированную службу. При приеме заказа на организацию и проведение похорон Специализированной службой оформляется заказ на ритуальные услуги, предметы похоронного ритуала;</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 гарантируется предоставление и доставка гроба и других предметов, необходимых для погребения, в том числе предоставление автотранспорта (автокатафалка) для доставки в черте городского округа похоронных принадлежностей, снятие гроба и других предметов, необходимых для погребения со стеллажа, вынос из помещения и погрузка в автокатафалк, доставка до морга, (места прощания);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 гарантируется перевозка гроба с телом (останками) умершего на кладбище, в том числе прибытие автокатафалка к месту выноса покойного, ожидание установки гроба с телом в автокатафалк, перевозка гроба с телом к месту захоронения;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4) гарантируется погребение, в том числе устройство могилы, включающее: разметку места захоронения для рытья могилы, рытье могилы, зачистку поверхности дна и стенок могилы вручную и (или) механизированным способом в соответствии с санитарными нормами и правилами; закрытие крышки гроба с телом и опускание гроба с телом в могилу, засыпка могилы грунтом, устройство намогильного холма, установка тумбы, таблички.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5.2. Качество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Российской Федерации о погребении и похоронном деле сроки, предоставляемых Специализированной службой на безвозмездной основе, должно соответствовать следующим требованиям: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 оформление документов и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в течение трех суток со дня установления причины смерти;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 гарантируется осуществление приема информации для организации и проведения похорон в том числе: получение государственного свидетельства о смерти, справки о смерти, оформление заказа на ритуальные услуги, предметы похоронного ритуала;</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 гарантируется облачение тела (останков), оформление документов на получение тела, предоставление покрывала из хлопчатобумажной ткани длиной 4 метра (при облачении ребенка - 2 метра), укладывание тела в гроб, установка в автокатафалк;</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4) гарантируется предоставление гроба деревянного, строганного, необитого, неокрашенного обитого внутри полиэтиленовой пленкой. В подголовье укладывается подушка из хлопчатобумажной ткани, набитая опилками, предоставление тумбы, таблички;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5) гарантируется перевозка умершего на кладбище, в том числе предоставление автотранспорта для доставки похоронных принадлежностей, перевозка гроба с телом (останками) из морга к месту захоронения.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6) гарантируется погребение, в том числе устройство могилы, включающее: разметку места захоронения для рытья могилы, рытье могилы, зачистку поверхности дна и стенок могилы вручную и механизированным способом в соответствии с санитарными нормами и правилами; закрытие крышки гроба и опускание гроба в могилу, засыпка могилы грунтом, устройство надмогильного холма, установка тумбы, таблички.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tabs>
          <w:tab w:val="left" w:pos="4080"/>
        </w:tabs>
        <w:spacing w:after="0" w:line="240" w:lineRule="auto"/>
        <w:ind w:firstLine="709"/>
        <w:jc w:val="center"/>
        <w:rPr>
          <w:rFonts w:ascii="Times New Roman" w:hAnsi="Times New Roman" w:cs="Times New Roman"/>
          <w:b/>
          <w:sz w:val="28"/>
          <w:szCs w:val="28"/>
        </w:rPr>
      </w:pPr>
      <w:r w:rsidRPr="00C750D8">
        <w:rPr>
          <w:rFonts w:ascii="Times New Roman" w:hAnsi="Times New Roman" w:cs="Times New Roman"/>
          <w:b/>
          <w:sz w:val="28"/>
          <w:szCs w:val="28"/>
        </w:rPr>
        <w:t>6. Места захоронения</w:t>
      </w:r>
    </w:p>
    <w:p w:rsidR="008321BA" w:rsidRPr="00C750D8" w:rsidRDefault="008321BA" w:rsidP="008321BA">
      <w:pPr>
        <w:tabs>
          <w:tab w:val="left" w:pos="4080"/>
        </w:tabs>
        <w:spacing w:after="0" w:line="240" w:lineRule="auto"/>
        <w:ind w:firstLine="709"/>
        <w:jc w:val="center"/>
        <w:rPr>
          <w:rFonts w:ascii="Times New Roman" w:hAnsi="Times New Roman" w:cs="Times New Roman"/>
          <w:b/>
          <w:sz w:val="28"/>
          <w:szCs w:val="28"/>
        </w:rPr>
      </w:pP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6.1. По своему типу места захоронения могут быть:</w:t>
      </w:r>
    </w:p>
    <w:p w:rsidR="008321BA" w:rsidRPr="00C750D8" w:rsidRDefault="008321BA" w:rsidP="008321BA">
      <w:pPr>
        <w:numPr>
          <w:ilvl w:val="0"/>
          <w:numId w:val="9"/>
        </w:numPr>
        <w:tabs>
          <w:tab w:val="left" w:pos="938"/>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одиночные - участок на территории объекта похоронного назначения, на котором располагается одна могила (для одиноких граждан);</w:t>
      </w:r>
    </w:p>
    <w:p w:rsidR="008321BA" w:rsidRPr="00C750D8" w:rsidRDefault="008321BA" w:rsidP="008321BA">
      <w:pPr>
        <w:numPr>
          <w:ilvl w:val="0"/>
          <w:numId w:val="9"/>
        </w:numPr>
        <w:tabs>
          <w:tab w:val="left" w:pos="914"/>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родственные - участок на территории объекта похоронного назначения, на котором или в котором ранее был захоронен родственник, родственники умершего или погибшего, рассчитанный на 2 могилы;</w:t>
      </w:r>
    </w:p>
    <w:p w:rsidR="008321BA" w:rsidRPr="00C750D8" w:rsidRDefault="008321BA" w:rsidP="008321BA">
      <w:pPr>
        <w:numPr>
          <w:ilvl w:val="0"/>
          <w:numId w:val="9"/>
        </w:numPr>
        <w:tabs>
          <w:tab w:val="left" w:pos="936"/>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групповые - участок на территории объекта похоронного назначения для совместного захоронения жертв боевых действий, массовых аварий, катастроф или чрезвычайных ситуаций, рассчитанный на 6 и более могил;</w:t>
      </w:r>
    </w:p>
    <w:p w:rsidR="008321BA" w:rsidRPr="00C750D8" w:rsidRDefault="008321BA" w:rsidP="008321BA">
      <w:pPr>
        <w:numPr>
          <w:ilvl w:val="0"/>
          <w:numId w:val="9"/>
        </w:numPr>
        <w:tabs>
          <w:tab w:val="left" w:pos="890"/>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братские (общие) - участок на территории объекта похоронного назначения, на котором осуществляется групповое погребение жертв боевых действий, военнопленных, узников концлагерей; в одну братскую могилу можно захоронить не более 100 трупов;</w:t>
      </w:r>
    </w:p>
    <w:p w:rsidR="008321BA" w:rsidRPr="00C750D8" w:rsidRDefault="008321BA" w:rsidP="008321BA">
      <w:pPr>
        <w:numPr>
          <w:ilvl w:val="0"/>
          <w:numId w:val="9"/>
        </w:numPr>
        <w:tabs>
          <w:tab w:val="left" w:pos="890"/>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 xml:space="preserve">почетные - участок на территории объекта похоронного назначения (зона кладбища), на котором производятся захоронения граждан в целях увековечения их памяти за имеющиеся у них заслуги перед Российской Федерацией, муниципального образования Соль-Илецкий городской округ. </w:t>
      </w:r>
    </w:p>
    <w:p w:rsidR="008321BA" w:rsidRPr="00C750D8" w:rsidRDefault="008321BA" w:rsidP="008321BA">
      <w:pPr>
        <w:tabs>
          <w:tab w:val="left" w:pos="929"/>
        </w:tabs>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6.2. На территориях муниципальных общественных кладбищах могут быть предусмотрены обособленные земельные участки (зоны) для воинских захоронений (воинские участки) и погребения умерших одной веры (вероисповедальные участки).</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6.3. Участок земли для погребения тела (останков) или праха умершего предоставляется бесплатно с учетом волеизъявления умершего.</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6.4. Места захоронения предоставляются в соответствии с установленной планировкой муниципального кладбища.</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Расстояние между могилами должно быть не менее 0,5 м.</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lastRenderedPageBreak/>
        <w:t>Не допускается устройство захоронений в разрывах между могилами на месте (участке) захоронения, между местами захоронений, на обочинах дорог и в пределах санитарно-защитной зоны.</w:t>
      </w:r>
    </w:p>
    <w:p w:rsidR="008321BA" w:rsidRPr="00C750D8" w:rsidRDefault="008321BA" w:rsidP="008321BA">
      <w:pPr>
        <w:spacing w:after="0" w:line="240" w:lineRule="auto"/>
        <w:ind w:firstLine="709"/>
        <w:jc w:val="both"/>
        <w:rPr>
          <w:rFonts w:ascii="Times New Roman" w:eastAsiaTheme="minorEastAsia" w:hAnsi="Times New Roman" w:cs="Times New Roman"/>
          <w:sz w:val="28"/>
          <w:szCs w:val="28"/>
          <w:lang w:eastAsia="ru-RU"/>
        </w:rPr>
      </w:pPr>
      <w:r w:rsidRPr="00C750D8">
        <w:rPr>
          <w:rFonts w:ascii="Times New Roman" w:eastAsiaTheme="minorEastAsia" w:hAnsi="Times New Roman" w:cs="Times New Roman"/>
          <w:sz w:val="28"/>
          <w:szCs w:val="28"/>
          <w:lang w:eastAsia="ru-RU"/>
        </w:rPr>
        <w:t>6.5. Глубина могилы должна быть не менее 1,5 м, при этом во всех случаях отметка дна могилы должна быть на 0,5 м выше уровня стояния грунтовых вод при наиболее высоком их стоянии.</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6.6. Размер бесплатно предоставляемого участка земли для погребения умершего устанавливается администрацией городского округа таким образом, чтобы гарантировать погребение на этом же участке земли умершего супруга или близкого родственника.</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6.7. При наличии свободного участка земли в родственном захоронении (заключение выдается Администрацией кладбища) погребение на нем производится независимо от срока имеющегося захоронения по письменному заявлению граждан, на которых зарегистрировано захоронение.</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Повторное захоронение в родственные могилы на всех муниципальных кладбищах допускается по письменному заявлению лица, ответственного за могилу, по истечении кладбищенского периода с момента предыдущего захоронения.</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6.8. На территории муниципального кладбища в целях увековечения памяти умерших граждан, имеющих заслуги перед Российской Федерацией, Оренбургской областью, муниципального образования Соль-Илецкий городской округ могут быть предусмотрены обособленные земельные участки (зоны) для почетных захоронений.</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Почетные захоронения должны располагаться, преимущественно, вдоль главной аллеи кладбища, иметь удобные подходы и хороший обзор.</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В случае пожелания лица, имеющего право на погребение на местах почетных захоронений, быть погребенным рядом с супругом (супругой) либо пожелания супруга (супруги), взявшего на себя обязанность осуществить погребение умершего, имеющего право на погребение на местах почетных захоронений, быть погребенным рядом с супругом (супругой) размер предоставляемого участка должен соответствовать родственному захоронению.</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Решение о выделении участка земли для захоронения в зоне почетных захоронений принимается администрацией городского округа</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6.9. Нормы землеотвода для захоронения:</w:t>
      </w:r>
    </w:p>
    <w:tbl>
      <w:tblPr>
        <w:tblW w:w="9150" w:type="dxa"/>
        <w:tblInd w:w="210" w:type="dxa"/>
        <w:tblLayout w:type="fixed"/>
        <w:tblCellMar>
          <w:left w:w="0" w:type="dxa"/>
          <w:right w:w="0" w:type="dxa"/>
        </w:tblCellMar>
        <w:tblLook w:val="04A0"/>
      </w:tblPr>
      <w:tblGrid>
        <w:gridCol w:w="2632"/>
        <w:gridCol w:w="1639"/>
        <w:gridCol w:w="400"/>
        <w:gridCol w:w="2279"/>
        <w:gridCol w:w="2200"/>
      </w:tblGrid>
      <w:tr w:rsidR="008321BA" w:rsidRPr="00C750D8" w:rsidTr="008321BA">
        <w:trPr>
          <w:trHeight w:val="427"/>
        </w:trPr>
        <w:tc>
          <w:tcPr>
            <w:tcW w:w="2635" w:type="dxa"/>
            <w:tcBorders>
              <w:top w:val="single" w:sz="8" w:space="0" w:color="auto"/>
              <w:left w:val="single" w:sz="8" w:space="0" w:color="auto"/>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9"/>
                <w:sz w:val="28"/>
                <w:szCs w:val="28"/>
              </w:rPr>
              <w:t>Виды захоронения</w:t>
            </w:r>
          </w:p>
        </w:tc>
        <w:tc>
          <w:tcPr>
            <w:tcW w:w="1640" w:type="dxa"/>
            <w:tcBorders>
              <w:top w:val="single" w:sz="8" w:space="0" w:color="auto"/>
              <w:left w:val="nil"/>
              <w:bottom w:val="nil"/>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4881" w:type="dxa"/>
            <w:gridSpan w:val="3"/>
            <w:tcBorders>
              <w:top w:val="single" w:sz="8" w:space="0" w:color="auto"/>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Размеры земельного участка</w:t>
            </w:r>
          </w:p>
        </w:tc>
      </w:tr>
      <w:tr w:rsidR="008321BA" w:rsidRPr="00C750D8" w:rsidTr="008321BA">
        <w:trPr>
          <w:trHeight w:val="110"/>
        </w:trPr>
        <w:tc>
          <w:tcPr>
            <w:tcW w:w="2635" w:type="dxa"/>
            <w:tcBorders>
              <w:top w:val="nil"/>
              <w:left w:val="single" w:sz="8" w:space="0" w:color="auto"/>
              <w:bottom w:val="nil"/>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1640" w:type="dxa"/>
            <w:tcBorders>
              <w:top w:val="nil"/>
              <w:left w:val="nil"/>
              <w:bottom w:val="single" w:sz="8" w:space="0" w:color="auto"/>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400" w:type="dxa"/>
            <w:tcBorders>
              <w:top w:val="nil"/>
              <w:left w:val="nil"/>
              <w:bottom w:val="single" w:sz="8" w:space="0" w:color="auto"/>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single" w:sz="8" w:space="0" w:color="auto"/>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01"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r>
      <w:tr w:rsidR="008321BA" w:rsidRPr="00C750D8" w:rsidTr="008321BA">
        <w:trPr>
          <w:trHeight w:val="405"/>
        </w:trPr>
        <w:tc>
          <w:tcPr>
            <w:tcW w:w="2635" w:type="dxa"/>
            <w:tcBorders>
              <w:top w:val="nil"/>
              <w:left w:val="single" w:sz="8" w:space="0" w:color="auto"/>
              <w:bottom w:val="nil"/>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1640" w:type="dxa"/>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9"/>
                <w:sz w:val="28"/>
                <w:szCs w:val="28"/>
              </w:rPr>
              <w:t>Длина (м)</w:t>
            </w:r>
          </w:p>
        </w:tc>
        <w:tc>
          <w:tcPr>
            <w:tcW w:w="400" w:type="dxa"/>
            <w:tcBorders>
              <w:top w:val="nil"/>
              <w:left w:val="nil"/>
              <w:bottom w:val="nil"/>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Ширина (м)</w:t>
            </w:r>
          </w:p>
        </w:tc>
        <w:tc>
          <w:tcPr>
            <w:tcW w:w="2201"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Площадь (кв. м)</w:t>
            </w:r>
          </w:p>
        </w:tc>
      </w:tr>
      <w:tr w:rsidR="008321BA" w:rsidRPr="00C750D8" w:rsidTr="008321BA">
        <w:trPr>
          <w:trHeight w:val="110"/>
        </w:trPr>
        <w:tc>
          <w:tcPr>
            <w:tcW w:w="2635" w:type="dxa"/>
            <w:tcBorders>
              <w:top w:val="nil"/>
              <w:left w:val="single" w:sz="8" w:space="0" w:color="auto"/>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1640" w:type="dxa"/>
            <w:tcBorders>
              <w:top w:val="nil"/>
              <w:left w:val="nil"/>
              <w:bottom w:val="single" w:sz="8" w:space="0" w:color="auto"/>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40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01"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r>
      <w:tr w:rsidR="008321BA" w:rsidRPr="00C750D8" w:rsidTr="008321BA">
        <w:trPr>
          <w:trHeight w:val="407"/>
        </w:trPr>
        <w:tc>
          <w:tcPr>
            <w:tcW w:w="2635" w:type="dxa"/>
            <w:tcBorders>
              <w:top w:val="nil"/>
              <w:left w:val="single" w:sz="8" w:space="0" w:color="auto"/>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9"/>
                <w:sz w:val="28"/>
                <w:szCs w:val="28"/>
              </w:rPr>
              <w:t>Родственное</w:t>
            </w:r>
          </w:p>
        </w:tc>
        <w:tc>
          <w:tcPr>
            <w:tcW w:w="1640" w:type="dxa"/>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7"/>
                <w:sz w:val="28"/>
                <w:szCs w:val="28"/>
              </w:rPr>
              <w:t>2,2</w:t>
            </w:r>
          </w:p>
        </w:tc>
        <w:tc>
          <w:tcPr>
            <w:tcW w:w="400" w:type="dxa"/>
            <w:tcBorders>
              <w:top w:val="nil"/>
              <w:left w:val="nil"/>
              <w:bottom w:val="nil"/>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2,5</w:t>
            </w:r>
          </w:p>
        </w:tc>
        <w:tc>
          <w:tcPr>
            <w:tcW w:w="2201"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7"/>
                <w:sz w:val="28"/>
                <w:szCs w:val="28"/>
              </w:rPr>
              <w:t>5,5</w:t>
            </w:r>
          </w:p>
        </w:tc>
      </w:tr>
      <w:tr w:rsidR="008321BA" w:rsidRPr="00C750D8" w:rsidTr="008321BA">
        <w:trPr>
          <w:trHeight w:val="108"/>
        </w:trPr>
        <w:tc>
          <w:tcPr>
            <w:tcW w:w="2635" w:type="dxa"/>
            <w:tcBorders>
              <w:top w:val="nil"/>
              <w:left w:val="single" w:sz="8" w:space="0" w:color="auto"/>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1640" w:type="dxa"/>
            <w:tcBorders>
              <w:top w:val="nil"/>
              <w:left w:val="nil"/>
              <w:bottom w:val="single" w:sz="8" w:space="0" w:color="auto"/>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40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01"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r>
      <w:tr w:rsidR="008321BA" w:rsidRPr="00C750D8" w:rsidTr="008321BA">
        <w:trPr>
          <w:trHeight w:val="407"/>
        </w:trPr>
        <w:tc>
          <w:tcPr>
            <w:tcW w:w="2635" w:type="dxa"/>
            <w:tcBorders>
              <w:top w:val="nil"/>
              <w:left w:val="single" w:sz="8" w:space="0" w:color="auto"/>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Одиночное</w:t>
            </w:r>
          </w:p>
        </w:tc>
        <w:tc>
          <w:tcPr>
            <w:tcW w:w="1640" w:type="dxa"/>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7"/>
                <w:sz w:val="28"/>
                <w:szCs w:val="28"/>
              </w:rPr>
              <w:t>2,2</w:t>
            </w:r>
          </w:p>
        </w:tc>
        <w:tc>
          <w:tcPr>
            <w:tcW w:w="400" w:type="dxa"/>
            <w:tcBorders>
              <w:top w:val="nil"/>
              <w:left w:val="nil"/>
              <w:bottom w:val="nil"/>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1,8</w:t>
            </w:r>
          </w:p>
        </w:tc>
        <w:tc>
          <w:tcPr>
            <w:tcW w:w="2201"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3,96</w:t>
            </w:r>
          </w:p>
        </w:tc>
      </w:tr>
      <w:tr w:rsidR="008321BA" w:rsidRPr="00C750D8" w:rsidTr="008321BA">
        <w:trPr>
          <w:trHeight w:val="110"/>
        </w:trPr>
        <w:tc>
          <w:tcPr>
            <w:tcW w:w="2635" w:type="dxa"/>
            <w:tcBorders>
              <w:top w:val="nil"/>
              <w:left w:val="single" w:sz="8" w:space="0" w:color="auto"/>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1640" w:type="dxa"/>
            <w:tcBorders>
              <w:top w:val="nil"/>
              <w:left w:val="nil"/>
              <w:bottom w:val="single" w:sz="8" w:space="0" w:color="auto"/>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40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01"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r>
      <w:tr w:rsidR="008321BA" w:rsidRPr="00C750D8" w:rsidTr="008321BA">
        <w:trPr>
          <w:trHeight w:val="405"/>
        </w:trPr>
        <w:tc>
          <w:tcPr>
            <w:tcW w:w="2635" w:type="dxa"/>
            <w:tcBorders>
              <w:top w:val="nil"/>
              <w:left w:val="single" w:sz="8" w:space="0" w:color="auto"/>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9"/>
                <w:sz w:val="28"/>
                <w:szCs w:val="28"/>
              </w:rPr>
              <w:t>Почетное</w:t>
            </w:r>
          </w:p>
        </w:tc>
        <w:tc>
          <w:tcPr>
            <w:tcW w:w="1640" w:type="dxa"/>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7"/>
                <w:sz w:val="28"/>
                <w:szCs w:val="28"/>
              </w:rPr>
              <w:t>2,2</w:t>
            </w:r>
          </w:p>
        </w:tc>
        <w:tc>
          <w:tcPr>
            <w:tcW w:w="400" w:type="dxa"/>
            <w:tcBorders>
              <w:top w:val="nil"/>
              <w:left w:val="nil"/>
              <w:bottom w:val="nil"/>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1,8</w:t>
            </w:r>
          </w:p>
        </w:tc>
        <w:tc>
          <w:tcPr>
            <w:tcW w:w="2201"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3,96</w:t>
            </w:r>
          </w:p>
        </w:tc>
      </w:tr>
      <w:tr w:rsidR="008321BA" w:rsidRPr="00C750D8" w:rsidTr="008321BA">
        <w:trPr>
          <w:trHeight w:val="111"/>
        </w:trPr>
        <w:tc>
          <w:tcPr>
            <w:tcW w:w="2635" w:type="dxa"/>
            <w:tcBorders>
              <w:top w:val="nil"/>
              <w:left w:val="single" w:sz="8" w:space="0" w:color="auto"/>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1640" w:type="dxa"/>
            <w:tcBorders>
              <w:top w:val="nil"/>
              <w:left w:val="nil"/>
              <w:bottom w:val="single" w:sz="8" w:space="0" w:color="auto"/>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40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01"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r>
      <w:tr w:rsidR="008321BA" w:rsidRPr="00C750D8" w:rsidTr="008321BA">
        <w:trPr>
          <w:trHeight w:val="407"/>
        </w:trPr>
        <w:tc>
          <w:tcPr>
            <w:tcW w:w="2635" w:type="dxa"/>
            <w:tcBorders>
              <w:top w:val="nil"/>
              <w:left w:val="single" w:sz="8" w:space="0" w:color="auto"/>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8"/>
                <w:sz w:val="28"/>
                <w:szCs w:val="28"/>
              </w:rPr>
              <w:t>Воинское</w:t>
            </w:r>
          </w:p>
        </w:tc>
        <w:tc>
          <w:tcPr>
            <w:tcW w:w="1640" w:type="dxa"/>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w w:val="97"/>
                <w:sz w:val="28"/>
                <w:szCs w:val="28"/>
              </w:rPr>
              <w:t>2,2</w:t>
            </w:r>
          </w:p>
        </w:tc>
        <w:tc>
          <w:tcPr>
            <w:tcW w:w="400" w:type="dxa"/>
            <w:tcBorders>
              <w:top w:val="nil"/>
              <w:left w:val="nil"/>
              <w:bottom w:val="nil"/>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1,8</w:t>
            </w:r>
          </w:p>
        </w:tc>
        <w:tc>
          <w:tcPr>
            <w:tcW w:w="2201" w:type="dxa"/>
            <w:tcBorders>
              <w:top w:val="nil"/>
              <w:left w:val="nil"/>
              <w:bottom w:val="nil"/>
              <w:right w:val="single" w:sz="8" w:space="0" w:color="auto"/>
            </w:tcBorders>
            <w:vAlign w:val="bottom"/>
            <w:hideMark/>
          </w:tcPr>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3,96</w:t>
            </w:r>
          </w:p>
        </w:tc>
      </w:tr>
      <w:tr w:rsidR="008321BA" w:rsidRPr="00C750D8" w:rsidTr="008321BA">
        <w:trPr>
          <w:trHeight w:val="110"/>
        </w:trPr>
        <w:tc>
          <w:tcPr>
            <w:tcW w:w="2635" w:type="dxa"/>
            <w:tcBorders>
              <w:top w:val="nil"/>
              <w:left w:val="single" w:sz="8" w:space="0" w:color="auto"/>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1640" w:type="dxa"/>
            <w:tcBorders>
              <w:top w:val="nil"/>
              <w:left w:val="nil"/>
              <w:bottom w:val="single" w:sz="8" w:space="0" w:color="auto"/>
              <w:right w:val="nil"/>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40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80"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c>
          <w:tcPr>
            <w:tcW w:w="2201" w:type="dxa"/>
            <w:tcBorders>
              <w:top w:val="nil"/>
              <w:left w:val="nil"/>
              <w:bottom w:val="single" w:sz="8" w:space="0" w:color="auto"/>
              <w:right w:val="single" w:sz="8" w:space="0" w:color="auto"/>
            </w:tcBorders>
            <w:vAlign w:val="bottom"/>
          </w:tcPr>
          <w:p w:rsidR="008321BA" w:rsidRPr="00C750D8" w:rsidRDefault="008321BA" w:rsidP="008321BA">
            <w:pPr>
              <w:spacing w:after="0" w:line="240" w:lineRule="auto"/>
              <w:ind w:firstLine="709"/>
              <w:jc w:val="both"/>
              <w:rPr>
                <w:rFonts w:ascii="Times New Roman" w:hAnsi="Times New Roman" w:cs="Times New Roman"/>
                <w:sz w:val="28"/>
                <w:szCs w:val="28"/>
              </w:rPr>
            </w:pPr>
          </w:p>
        </w:tc>
      </w:tr>
    </w:tbl>
    <w:p w:rsidR="008321BA" w:rsidRPr="00C750D8" w:rsidRDefault="008321BA" w:rsidP="008321BA">
      <w:pPr>
        <w:spacing w:after="0" w:line="240" w:lineRule="auto"/>
        <w:ind w:firstLine="709"/>
        <w:jc w:val="both"/>
        <w:rPr>
          <w:rFonts w:ascii="Times New Roman" w:hAnsi="Times New Roman" w:cs="Times New Roman"/>
          <w:sz w:val="28"/>
          <w:szCs w:val="28"/>
        </w:rPr>
      </w:pP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6.10. Погребение на местах для общих захоронений осуществляется с соблюдением санитарных правил.</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Размер места для общего захоронения и его размещение на территории муниципального кладбища определяются в каждом конкретном случае администрацией городского округа.</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На местах для общих захоронений подзахоронение запрещено.</w:t>
      </w:r>
    </w:p>
    <w:p w:rsidR="008321BA" w:rsidRPr="00C750D8" w:rsidRDefault="008321BA" w:rsidP="008321BA">
      <w:pPr>
        <w:spacing w:after="0" w:line="240" w:lineRule="auto"/>
        <w:ind w:firstLine="709"/>
        <w:jc w:val="both"/>
        <w:rPr>
          <w:rFonts w:ascii="Times New Roman" w:eastAsiaTheme="minorEastAsia" w:hAnsi="Times New Roman" w:cs="Times New Roman"/>
          <w:sz w:val="28"/>
          <w:szCs w:val="28"/>
          <w:lang w:eastAsia="ru-RU"/>
        </w:rPr>
      </w:pPr>
      <w:r w:rsidRPr="00C750D8">
        <w:rPr>
          <w:rFonts w:ascii="Times New Roman" w:eastAsiaTheme="minorEastAsia" w:hAnsi="Times New Roman" w:cs="Times New Roman"/>
          <w:sz w:val="28"/>
          <w:szCs w:val="28"/>
          <w:lang w:eastAsia="ru-RU"/>
        </w:rPr>
        <w:t>6.11. Лицами, ответственными за могилу, являются граждане, на имя которых выдан паспорт захоронения.</w:t>
      </w:r>
    </w:p>
    <w:p w:rsidR="008321BA" w:rsidRPr="00C750D8" w:rsidRDefault="008321BA" w:rsidP="008321BA">
      <w:pPr>
        <w:spacing w:after="0" w:line="240" w:lineRule="auto"/>
        <w:ind w:firstLine="709"/>
        <w:jc w:val="both"/>
        <w:rPr>
          <w:rFonts w:ascii="Times New Roman" w:eastAsiaTheme="minorEastAsia" w:hAnsi="Times New Roman" w:cs="Times New Roman"/>
          <w:sz w:val="28"/>
          <w:szCs w:val="28"/>
          <w:lang w:eastAsia="ru-RU"/>
        </w:rPr>
      </w:pPr>
      <w:r w:rsidRPr="00C750D8">
        <w:rPr>
          <w:rFonts w:ascii="Times New Roman" w:eastAsiaTheme="minorEastAsia" w:hAnsi="Times New Roman" w:cs="Times New Roman"/>
          <w:sz w:val="28"/>
          <w:szCs w:val="28"/>
          <w:lang w:eastAsia="ru-RU"/>
        </w:rPr>
        <w:t>Перерегистрация захоронения на другого гражданина рассматривается специализированной службой по вопросам похоронного дела.</w:t>
      </w:r>
    </w:p>
    <w:p w:rsidR="008321BA" w:rsidRPr="00C750D8" w:rsidRDefault="008321BA" w:rsidP="008321BA">
      <w:pPr>
        <w:spacing w:after="0" w:line="240" w:lineRule="auto"/>
        <w:ind w:firstLine="709"/>
        <w:jc w:val="both"/>
        <w:rPr>
          <w:rFonts w:ascii="Times New Roman" w:eastAsiaTheme="minorEastAsia" w:hAnsi="Times New Roman" w:cs="Times New Roman"/>
          <w:sz w:val="28"/>
          <w:szCs w:val="28"/>
          <w:lang w:eastAsia="ru-RU"/>
        </w:rPr>
      </w:pPr>
      <w:r w:rsidRPr="00C750D8">
        <w:rPr>
          <w:rFonts w:ascii="Times New Roman" w:eastAsiaTheme="minorEastAsia" w:hAnsi="Times New Roman" w:cs="Times New Roman"/>
          <w:sz w:val="28"/>
          <w:szCs w:val="28"/>
          <w:lang w:eastAsia="ru-RU"/>
        </w:rPr>
        <w:t>6.12. Лицо, ответственное за могилу, обязано поддерживать чистоту и порядок на месте захоронения, содержать оформленный могильный холм, надмогильные сооружения и зеленые насаждения (в том числе осуществлять вырубку деревьев, растущих на месте захоронения), проводить ремонт надмогильных сооружений.</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6.13. Лицо, ответственное за могилу, обязано осуществлять уход за ней, содержать ее в надлежащем состоянии, следить за состоянием надмогильных сооружений, придерживаться определенных норм в оформлении могил как растительными посадками, так и надмогильными сооружениями.</w:t>
      </w:r>
    </w:p>
    <w:p w:rsidR="008321BA" w:rsidRPr="00C750D8" w:rsidRDefault="008321BA" w:rsidP="008321BA">
      <w:pPr>
        <w:spacing w:after="0" w:line="240" w:lineRule="auto"/>
        <w:ind w:firstLine="709"/>
        <w:jc w:val="both"/>
        <w:rPr>
          <w:rFonts w:ascii="Times New Roman" w:hAnsi="Times New Roman" w:cs="Times New Roman"/>
          <w:sz w:val="28"/>
          <w:szCs w:val="28"/>
        </w:rPr>
      </w:pPr>
      <w:r w:rsidRPr="00C750D8">
        <w:rPr>
          <w:rFonts w:ascii="Times New Roman" w:hAnsi="Times New Roman" w:cs="Times New Roman"/>
          <w:sz w:val="28"/>
          <w:szCs w:val="28"/>
        </w:rPr>
        <w:t>6.14. Посадка деревьев и кустарников на участке захоронения может производиться только по согласованию со Специализированной службой.</w:t>
      </w:r>
    </w:p>
    <w:p w:rsidR="008321BA" w:rsidRPr="00C750D8" w:rsidRDefault="008321BA" w:rsidP="008321BA">
      <w:pPr>
        <w:shd w:val="clear" w:color="auto" w:fill="FFFFFF"/>
        <w:spacing w:after="0" w:line="240" w:lineRule="auto"/>
        <w:ind w:firstLine="709"/>
        <w:jc w:val="both"/>
        <w:textAlignment w:val="baseline"/>
        <w:outlineLvl w:val="2"/>
        <w:rPr>
          <w:rFonts w:ascii="Times New Roman" w:hAnsi="Times New Roman" w:cs="Times New Roman"/>
          <w:sz w:val="28"/>
          <w:szCs w:val="28"/>
        </w:rPr>
      </w:pPr>
      <w:r w:rsidRPr="00C750D8">
        <w:rPr>
          <w:rFonts w:ascii="Times New Roman" w:hAnsi="Times New Roman" w:cs="Times New Roman"/>
          <w:sz w:val="28"/>
          <w:szCs w:val="28"/>
        </w:rPr>
        <w:t>6.15. Ответственность за содержание кладбищ в надлежащем порядке несет специализированная служба по вопросам похоронного дела.</w:t>
      </w:r>
    </w:p>
    <w:p w:rsidR="008321BA" w:rsidRPr="00C750D8" w:rsidRDefault="008321BA" w:rsidP="008321BA">
      <w:pPr>
        <w:shd w:val="clear" w:color="auto" w:fill="FFFFFF"/>
        <w:spacing w:after="0" w:line="240" w:lineRule="auto"/>
        <w:ind w:firstLine="709"/>
        <w:jc w:val="both"/>
        <w:textAlignment w:val="baseline"/>
        <w:outlineLvl w:val="2"/>
        <w:rPr>
          <w:rFonts w:ascii="Times New Roman" w:eastAsia="Times New Roman" w:hAnsi="Times New Roman" w:cs="Times New Roman"/>
          <w:bCs/>
          <w:spacing w:val="2"/>
          <w:sz w:val="28"/>
          <w:szCs w:val="28"/>
          <w:lang w:eastAsia="ru-RU"/>
        </w:rPr>
      </w:pPr>
    </w:p>
    <w:p w:rsidR="008321BA" w:rsidRPr="00C750D8" w:rsidRDefault="008321BA" w:rsidP="008321BA">
      <w:pPr>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7. Установка надмогильных сооружений</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7.1. Надмогильные сооружения, установленные гражданами (организациями), являются их собственностью.</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7.2. Надмогильные сооружения на захоронении устанавливаются в пределах предоставленного для захоронения участка земли.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7.3. Все работы на кладбищах, связанные с установкой (заменой) надмогильных сооружений (памятников, оград, цветников, цоколей и других сооружений) производятся при условии получения соответствующего разрешения в Специализированной службе.</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7.4. Для получения разрешения на установку надмогильного сооружения лицо, ответственное за захоронение, предоставляет в Специализированную службу следующие документы:</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1) заявление об установке (замене) надмогильных сооружений с указанием сведений о размерах надмогильного сооружения;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 копию удостоверения о захоронении;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 копии документов, содержащие сведения о размерах надмогильного сооружения (при наличии);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4) копию документа удостоверяющего личность лица, ответственного за захоронение (ближайшего родственника захороненного в случае отсутствия лица, ответственного за захоронение);</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5) копию документа удостоверяющего личность представителя (в случае обращения представителя);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6) копию документа, подтверждающего полномочия представителя (в случае обращения представителя).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7.5. Разрешение на установку надмогильного сооружения выдается Специализированной службой в срок не позднее трех рабочих дней со дня подачи заявления и документов, предусмотренных пунктом 7.4 настоящего Положения.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7.6. Установка (замена) надмогильных сооружений подлежит обязательной регистрации Специализированной службой в книге регистрации установки надмогильных сооружений. Регистрация фактически установленного надмогильного сооружения осуществляется в день письменного обращения лица, ответственного за захоронение. Ведение книги регистрации установки надмогильных сооружений осуществляется по форме согласно приложению 8 к настоящему Положению.</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7.7. Состав, сроки и последовательность совершения Специализированной службой действий в рамках реализации полномочий, предусмотренных настоящим разделом Положения, определяются муниципальным правовым актом администрации городского округа.</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7.8. Надмогильные сооружения не должны иметь частей, выступающих за границы участка, предоставленного для захоронения, или нависающих над ними, и превышать по высоте следующие размеры:</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ограды - 1 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цоколи - 0.18 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памятники - 2 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Надписи на надмогильных сооружениях должны соответствовать сведениям о действительно захороненных в данном месте умерших.</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Основаниями для отказа в предоставлении разрешения являются: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превышение параметров надмогильного сооружения, указанного в заявлении о выдаче разрешения, над размерами, указанными в пункте 7.8. настоящего Положения;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 несоответствие сведений о захороненных лицах, которые планируется разместить на надмогильном сооружении, сведениям о действительно захороненных в данном месте умерших.</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7.8.1. Установка надмогильных сооружений, ограждений, посадка зеленой изгороди из кустарников осуществляется в соответствии с действующим законодательством.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7.9. При установке надмогильных сооружений на участках, предоставленных для родственных или семейных (родовых) захоронений, следует предусмотреть возможность последующих захоронений.</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7.10. В случае установки надмогильных сооружений с нарушением требований действующего законодательства и настоящего раздела Положения снос (демонтаж) надмогильных сооружений осуществляется лицами, установившими надмогильное сооружение, за свой счет.</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В случае выявления фактов установки надмогильных сооружений с нарушением требований настоящего раздела Положения Специализированная служба в срок не позднее 2 календарных дней со дня выявления направляет лицу, установившему надмогильное сооружение, информационное письмо с требованием демонтировать установленные сооружения.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В случае отказа лица, установившего надмогильное сооружение, демонтировать сооружение или не установления лица, которое произвело установку сооружения, Специализированная служба обеспечивает применение к лицам, установившим надмогильное сооружение, предусмотренных действующим законодательством мер.</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8. Правила содержания (кладбищ)</w:t>
      </w:r>
    </w:p>
    <w:p w:rsidR="008321BA" w:rsidRPr="00C750D8" w:rsidRDefault="008321BA" w:rsidP="008321BA">
      <w:pPr>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rPr>
        <w:t>8.1. Содержание мест погребения в установленном законодательством порядке обеспечивается Специализированная служба за счет средств специализированной службы по вопросам похоронного дела.</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8.2. Специализированная служба обязана содержать кладбища в надлежащем порядке и обеспечивать:</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 контроль за подготовкой могил, соответствующих санитарным нормам и правилам, установкой регистрационных знаков, надмогильных сооружений;</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 соблюдение установленных требований при предоставлении участков земли для захоронения;</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 содержание в исправном состоянии зданий, инженерного оборудования территории кладбища, ее ограды, дорог, площадок и их ремонт;</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4) уход за зелеными насаждениями на территории кладбища, их полив и обновление;</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5) исправность и сохранность транспортных средств, коммуникаций, механизмов и инвентаря;</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6) уборку участков хозяйственного назначения (кроме могил) и вывоз мусора;</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7) предоставление гражданам на безвозмездной основе инвентаря для ухода за могилами (лопаты, вилы, грабли);</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8) содержание в надлежащем порядке воинских братских могил, памятников и могил, находящихся под охраной государства;</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9) соблюдение </w:t>
      </w:r>
      <w:hyperlink r:id="rId14" w:history="1">
        <w:r w:rsidRPr="00C750D8">
          <w:rPr>
            <w:color w:val="0000FF"/>
            <w:sz w:val="28"/>
            <w:u w:val="single"/>
          </w:rPr>
          <w:t>правил пожарной безопасности</w:t>
        </w:r>
      </w:hyperlink>
      <w:r w:rsidRPr="00C750D8">
        <w:rPr>
          <w:rFonts w:ascii="Times New Roman" w:eastAsia="Times New Roman" w:hAnsi="Times New Roman" w:cs="Times New Roman"/>
          <w:sz w:val="28"/>
          <w:szCs w:val="28"/>
          <w:lang w:eastAsia="ru-RU"/>
        </w:rPr>
        <w:t>;</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10) работу поливомоечного водопровода в летний период времени, общественного туалета, освещения при их наличии;</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11) соблюдение санитарных норм и правил при захоронении и содержании мест погребения.</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8.3. Специализированная служба в порядке, установленном действующим законодательством Российской Федерации, обеспечивает сбор и размещение на официальном сайте администрации муниципального образования Соль-Илецкий городской округ следующей информации о юридических и физических лицах, осуществляющих предпринимательскую деятельность на территории кладбищ: наименование юридического лица, фамилия, имя, отчество (при наличии) индивидуального предпринимателя, виды деятельности, юридический и фактический адрес места нахождения юридического лица, индивидуального предпринимателя, контактные данные (телефон).</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p>
    <w:p w:rsidR="008321BA" w:rsidRPr="00C750D8" w:rsidRDefault="008321BA" w:rsidP="008321BA">
      <w:pPr>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b/>
          <w:sz w:val="28"/>
          <w:szCs w:val="28"/>
          <w:lang w:eastAsia="ru-RU"/>
        </w:rPr>
        <w:t>9. Правила посещения (кладбищ)</w:t>
      </w:r>
    </w:p>
    <w:p w:rsidR="008321BA" w:rsidRPr="00C750D8" w:rsidRDefault="008321BA" w:rsidP="008321BA">
      <w:pPr>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sz w:val="28"/>
          <w:szCs w:val="28"/>
          <w:lang w:eastAsia="ru-RU"/>
        </w:rPr>
        <w:t>9.1. Кладбища открыты для посещений ежедневно:</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с мая по сентябрь с 07.00 до 22.00 часов;</w:t>
      </w:r>
    </w:p>
    <w:p w:rsidR="008321BA" w:rsidRPr="00C750D8" w:rsidRDefault="008321BA" w:rsidP="008321BA">
      <w:pPr>
        <w:spacing w:after="0" w:line="240" w:lineRule="auto"/>
        <w:ind w:firstLine="709"/>
        <w:jc w:val="both"/>
        <w:textAlignment w:val="baseline"/>
        <w:outlineLvl w:val="2"/>
        <w:rPr>
          <w:rFonts w:ascii="Times New Roman" w:eastAsia="Times New Roman" w:hAnsi="Times New Roman" w:cs="Times New Roman"/>
          <w:b/>
          <w:sz w:val="28"/>
          <w:szCs w:val="28"/>
          <w:lang w:eastAsia="ru-RU"/>
        </w:rPr>
      </w:pPr>
      <w:r w:rsidRPr="00C750D8">
        <w:rPr>
          <w:rFonts w:ascii="Times New Roman" w:eastAsia="Times New Roman" w:hAnsi="Times New Roman" w:cs="Times New Roman"/>
          <w:sz w:val="28"/>
          <w:szCs w:val="28"/>
          <w:lang w:eastAsia="ru-RU"/>
        </w:rPr>
        <w:t>с октября по апрель с 07.00 до 20.00 часов.</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Погребение тел (останков) умерших, захоронение урн с прахом производится на кладбищах ежедневно с 10.00 до 17.00 часов.</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9.2. На территории кладбища посетители должны соблюдать общественный порядок и тишину.</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9.3. Посетители кладбища имеют право:</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 пользоваться собственным либо выдаваемым Специализированной службой инвентарем для ухода за захоронениями;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 устанавливать надмогильные сооружения в соответствии с требованиями настоящего Положения;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 поручать своим представителям уход за захоронением;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4) пользоваться иными правами, предусмотренными действующим законодательством и муниципальными правовыми актами.</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9.4. На территории кладбища посетителям запрещается: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 наносить вред памятникам и другим надмогильным сооружениям, оборудованию кладбища, засорять территорию;</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2) повреждать насаждения, рвать цветы;</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3) осуществлять выгул (выпас) животных;</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4) разводить костры, добывать песок и глину, резать дерн;</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5) находиться на территории кладбища после его закрытия;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lastRenderedPageBreak/>
        <w:t>6) производить копку ям для добывания грунта, оставлять запасы строительных и других материалов;</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7) оставлять демонтированные надмогильные сооружения при их замене или осуществлении благоустройства на месте захоронения;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8) производить какие-либо работы на кладбище с нарушением требований настоящего Положения;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9)</w:t>
      </w:r>
      <w:r w:rsidRPr="00C750D8">
        <w:rPr>
          <w:rFonts w:ascii="Times New Roman" w:hAnsi="Times New Roman" w:cs="Times New Roman"/>
          <w:sz w:val="28"/>
          <w:szCs w:val="28"/>
        </w:rPr>
        <w:t xml:space="preserve"> передвигаться на транспортных средствах, в том числе мотоциклов, мопедов, велосипедов, автомобилей и др., за исключением случаев, предусмотренных п. 12 настоящего Положения.</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b/>
          <w:sz w:val="28"/>
          <w:szCs w:val="28"/>
          <w:lang w:eastAsia="ru-RU"/>
        </w:rPr>
        <w:t>10. Порядок движения транспортных средств на территории кладбищ</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10.1. Движение транспортных средств на территории кладбища осуществляется в соответствии с утвержденными администрацией кладбища схемами движения и стоянок транспортных средств.</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10.1.1. Въезд транспортных средств на территории кладбищ является бесплатным.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10.1.2. Въезд иных транспортных средств, включая катафальные, на территорию кладбищ и движение по территории кладбищ осуществляется бесплатно по пропускам, выдаваемым уполномоченным органом.</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10.2. Скорость движения транспортных средств по кладбищу не должна превышать 10 км/час.</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r w:rsidRPr="00C750D8">
        <w:rPr>
          <w:rFonts w:ascii="Times New Roman" w:eastAsia="Times New Roman" w:hAnsi="Times New Roman" w:cs="Times New Roman"/>
          <w:sz w:val="28"/>
          <w:szCs w:val="28"/>
          <w:lang w:eastAsia="ru-RU"/>
        </w:rPr>
        <w:t>10.3. В дни массового посещения мест погребения администрация кладбища по поручению исполнительного органа местного самоуправления вводит ограничения на передвижение транспортных средств по территории кладбища, о чем заранее предупреждает население городского округа.</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8"/>
          <w:szCs w:val="28"/>
          <w:lang w:eastAsia="ru-RU"/>
        </w:rPr>
      </w:pPr>
    </w:p>
    <w:p w:rsidR="008321BA" w:rsidRPr="00C750D8" w:rsidRDefault="008321BA" w:rsidP="008321BA">
      <w:pPr>
        <w:spacing w:after="0" w:line="240" w:lineRule="auto"/>
        <w:ind w:left="3969"/>
        <w:textAlignment w:val="baseline"/>
        <w:rPr>
          <w:rFonts w:ascii="Times New Roman" w:hAnsi="Times New Roman" w:cs="Times New Roman"/>
          <w:b/>
          <w:sz w:val="24"/>
          <w:szCs w:val="24"/>
        </w:rPr>
      </w:pPr>
    </w:p>
    <w:p w:rsidR="008321BA" w:rsidRPr="00C750D8" w:rsidRDefault="008321BA" w:rsidP="008321BA">
      <w:pPr>
        <w:spacing w:after="0" w:line="240" w:lineRule="auto"/>
        <w:ind w:left="3969"/>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lastRenderedPageBreak/>
        <w:t>Приложение № 1</w:t>
      </w:r>
    </w:p>
    <w:p w:rsidR="008321BA" w:rsidRPr="00C750D8" w:rsidRDefault="008321BA" w:rsidP="008321BA">
      <w:pPr>
        <w:spacing w:after="0" w:line="288" w:lineRule="atLeast"/>
        <w:ind w:left="3969"/>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t xml:space="preserve">к Положению </w:t>
      </w:r>
      <w:r w:rsidRPr="00C750D8">
        <w:rPr>
          <w:rFonts w:ascii="Times New Roman" w:eastAsia="Times New Roman" w:hAnsi="Times New Roman" w:cs="Times New Roman"/>
          <w:b/>
          <w:sz w:val="24"/>
          <w:szCs w:val="24"/>
          <w:lang w:eastAsia="ru-RU"/>
        </w:rPr>
        <w:t>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ind w:right="-6"/>
        <w:jc w:val="center"/>
        <w:rPr>
          <w:rFonts w:ascii="Times New Roman" w:hAnsi="Times New Roman" w:cs="Times New Roman"/>
          <w:sz w:val="24"/>
          <w:szCs w:val="24"/>
        </w:rPr>
      </w:pPr>
      <w:r w:rsidRPr="00C750D8">
        <w:rPr>
          <w:rFonts w:ascii="Times New Roman" w:hAnsi="Times New Roman" w:cs="Times New Roman"/>
          <w:sz w:val="24"/>
          <w:szCs w:val="24"/>
        </w:rPr>
        <w:t>Форма заявления о предоставлении участка для захоронения на общественном кладбище</w:t>
      </w:r>
    </w:p>
    <w:p w:rsidR="008321BA" w:rsidRPr="00C750D8" w:rsidRDefault="008321BA" w:rsidP="008321BA">
      <w:pPr>
        <w:spacing w:after="0" w:line="240" w:lineRule="auto"/>
        <w:ind w:right="-6"/>
        <w:rPr>
          <w:rFonts w:ascii="Times New Roman" w:hAnsi="Times New Roman" w:cs="Times New Roman"/>
          <w:sz w:val="24"/>
          <w:szCs w:val="24"/>
        </w:rPr>
      </w:pPr>
    </w:p>
    <w:p w:rsidR="008321BA" w:rsidRPr="00C750D8" w:rsidRDefault="008321BA" w:rsidP="008321BA">
      <w:pPr>
        <w:spacing w:after="0" w:line="240" w:lineRule="auto"/>
        <w:ind w:left="7" w:right="-6"/>
        <w:jc w:val="right"/>
        <w:rPr>
          <w:rFonts w:ascii="Times New Roman" w:hAnsi="Times New Roman" w:cs="Times New Roman"/>
          <w:sz w:val="24"/>
          <w:szCs w:val="24"/>
        </w:rPr>
      </w:pPr>
      <w:r w:rsidRPr="00C750D8">
        <w:rPr>
          <w:rFonts w:ascii="Times New Roman" w:hAnsi="Times New Roman" w:cs="Times New Roman"/>
          <w:sz w:val="24"/>
          <w:szCs w:val="24"/>
        </w:rPr>
        <w:t>Руководителю ___________________________</w:t>
      </w:r>
    </w:p>
    <w:p w:rsidR="008321BA" w:rsidRPr="00C750D8" w:rsidRDefault="008321BA" w:rsidP="008321BA">
      <w:pPr>
        <w:spacing w:after="0" w:line="240" w:lineRule="auto"/>
        <w:ind w:left="7" w:right="-6"/>
        <w:jc w:val="right"/>
        <w:rPr>
          <w:rFonts w:ascii="Times New Roman" w:hAnsi="Times New Roman" w:cs="Times New Roman"/>
          <w:sz w:val="24"/>
          <w:szCs w:val="24"/>
        </w:rPr>
      </w:pPr>
      <w:r w:rsidRPr="00C750D8">
        <w:rPr>
          <w:rFonts w:ascii="Times New Roman" w:hAnsi="Times New Roman" w:cs="Times New Roman"/>
          <w:sz w:val="24"/>
          <w:szCs w:val="24"/>
        </w:rPr>
        <w:t>_________________________________</w:t>
      </w:r>
    </w:p>
    <w:p w:rsidR="008321BA" w:rsidRPr="00C750D8" w:rsidRDefault="008321BA" w:rsidP="008321BA">
      <w:pPr>
        <w:spacing w:after="0" w:line="240" w:lineRule="auto"/>
        <w:ind w:left="7" w:right="-6"/>
        <w:jc w:val="right"/>
        <w:rPr>
          <w:rFonts w:ascii="Times New Roman" w:hAnsi="Times New Roman" w:cs="Times New Roman"/>
          <w:sz w:val="24"/>
          <w:szCs w:val="24"/>
        </w:rPr>
      </w:pPr>
      <w:r w:rsidRPr="00C750D8">
        <w:rPr>
          <w:rFonts w:ascii="Times New Roman" w:hAnsi="Times New Roman" w:cs="Times New Roman"/>
          <w:sz w:val="24"/>
          <w:szCs w:val="24"/>
        </w:rPr>
        <w:t xml:space="preserve"> ____________________________________</w:t>
      </w:r>
    </w:p>
    <w:p w:rsidR="008321BA" w:rsidRPr="00C750D8" w:rsidRDefault="008321BA" w:rsidP="008321BA">
      <w:pPr>
        <w:spacing w:after="0" w:line="240" w:lineRule="auto"/>
        <w:ind w:right="-6"/>
        <w:jc w:val="center"/>
        <w:rPr>
          <w:rFonts w:ascii="Times New Roman" w:hAnsi="Times New Roman" w:cs="Times New Roman"/>
          <w:sz w:val="24"/>
          <w:szCs w:val="24"/>
        </w:rPr>
      </w:pPr>
    </w:p>
    <w:p w:rsidR="008321BA" w:rsidRPr="00C750D8" w:rsidRDefault="008321BA" w:rsidP="008321BA">
      <w:pPr>
        <w:spacing w:after="0" w:line="240" w:lineRule="auto"/>
        <w:ind w:right="-6"/>
        <w:jc w:val="center"/>
        <w:rPr>
          <w:rFonts w:ascii="Times New Roman" w:hAnsi="Times New Roman" w:cs="Times New Roman"/>
          <w:sz w:val="24"/>
          <w:szCs w:val="24"/>
        </w:rPr>
      </w:pPr>
      <w:r w:rsidRPr="00C750D8">
        <w:rPr>
          <w:rFonts w:ascii="Times New Roman" w:hAnsi="Times New Roman" w:cs="Times New Roman"/>
          <w:sz w:val="24"/>
          <w:szCs w:val="24"/>
        </w:rPr>
        <w:t>ЗАЯВЛЕНИЕ</w:t>
      </w:r>
    </w:p>
    <w:p w:rsidR="008321BA" w:rsidRPr="00C750D8" w:rsidRDefault="008321BA" w:rsidP="008321BA">
      <w:pPr>
        <w:spacing w:after="0" w:line="240" w:lineRule="auto"/>
        <w:ind w:right="-6"/>
        <w:jc w:val="center"/>
        <w:rPr>
          <w:rFonts w:ascii="Times New Roman" w:hAnsi="Times New Roman" w:cs="Times New Roman"/>
          <w:sz w:val="24"/>
          <w:szCs w:val="24"/>
        </w:rPr>
      </w:pPr>
      <w:r w:rsidRPr="00C750D8">
        <w:rPr>
          <w:rFonts w:ascii="Times New Roman" w:hAnsi="Times New Roman" w:cs="Times New Roman"/>
          <w:sz w:val="24"/>
          <w:szCs w:val="24"/>
        </w:rPr>
        <w:t>о предоставлении участка для захоронения на общественном кладбище</w:t>
      </w:r>
    </w:p>
    <w:p w:rsidR="008321BA" w:rsidRPr="00C750D8" w:rsidRDefault="008321BA" w:rsidP="008321BA">
      <w:pPr>
        <w:spacing w:after="0" w:line="240" w:lineRule="auto"/>
        <w:ind w:right="-6"/>
        <w:jc w:val="center"/>
        <w:rPr>
          <w:rFonts w:ascii="Times New Roman" w:hAnsi="Times New Roman" w:cs="Times New Roman"/>
          <w:sz w:val="24"/>
          <w:szCs w:val="24"/>
        </w:rPr>
      </w:pPr>
    </w:p>
    <w:p w:rsidR="008321BA" w:rsidRPr="00C750D8" w:rsidRDefault="008321BA" w:rsidP="008321BA">
      <w:pPr>
        <w:spacing w:after="0" w:line="240" w:lineRule="auto"/>
        <w:ind w:right="-6"/>
        <w:jc w:val="both"/>
        <w:rPr>
          <w:rFonts w:ascii="Times New Roman" w:hAnsi="Times New Roman" w:cs="Times New Roman"/>
          <w:sz w:val="24"/>
          <w:szCs w:val="24"/>
        </w:rPr>
      </w:pPr>
      <w:r w:rsidRPr="00C750D8">
        <w:rPr>
          <w:rFonts w:ascii="Times New Roman" w:hAnsi="Times New Roman" w:cs="Times New Roman"/>
          <w:sz w:val="24"/>
          <w:szCs w:val="24"/>
        </w:rPr>
        <w:t>от</w:t>
      </w:r>
      <w:r w:rsidRPr="00C750D8">
        <w:rPr>
          <w:rFonts w:ascii="Times New Roman" w:hAnsi="Times New Roman" w:cs="Times New Roman"/>
          <w:sz w:val="24"/>
          <w:szCs w:val="24"/>
        </w:rPr>
        <w:tab/>
        <w:t>кого</w:t>
      </w:r>
      <w:r w:rsidRPr="00C750D8">
        <w:rPr>
          <w:rFonts w:ascii="Times New Roman" w:hAnsi="Times New Roman" w:cs="Times New Roman"/>
          <w:sz w:val="24"/>
          <w:szCs w:val="24"/>
        </w:rPr>
        <w:tab/>
        <w:t>(лицо,</w:t>
      </w:r>
      <w:r w:rsidRPr="00C750D8">
        <w:rPr>
          <w:rFonts w:ascii="Times New Roman" w:hAnsi="Times New Roman" w:cs="Times New Roman"/>
          <w:sz w:val="24"/>
          <w:szCs w:val="24"/>
        </w:rPr>
        <w:tab/>
        <w:t>ответственное</w:t>
      </w:r>
      <w:r w:rsidRPr="00C750D8">
        <w:rPr>
          <w:rFonts w:ascii="Times New Roman" w:hAnsi="Times New Roman" w:cs="Times New Roman"/>
          <w:sz w:val="24"/>
          <w:szCs w:val="24"/>
        </w:rPr>
        <w:tab/>
        <w:t>за могилу) ________________________________</w:t>
      </w: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_____________________________________________________________________________</w:t>
      </w:r>
    </w:p>
    <w:p w:rsidR="008321BA" w:rsidRPr="00C750D8" w:rsidRDefault="008321BA" w:rsidP="008321BA">
      <w:pPr>
        <w:spacing w:after="0" w:line="240" w:lineRule="auto"/>
        <w:ind w:left="7" w:right="-6"/>
        <w:jc w:val="both"/>
        <w:rPr>
          <w:rFonts w:ascii="Times New Roman" w:hAnsi="Times New Roman" w:cs="Times New Roman"/>
          <w:sz w:val="20"/>
          <w:szCs w:val="20"/>
          <w:vertAlign w:val="superscript"/>
        </w:rPr>
      </w:pPr>
      <w:r w:rsidRPr="00C750D8">
        <w:rPr>
          <w:rFonts w:ascii="Times New Roman" w:hAnsi="Times New Roman" w:cs="Times New Roman"/>
          <w:i/>
          <w:iCs/>
          <w:sz w:val="20"/>
          <w:szCs w:val="20"/>
          <w:vertAlign w:val="superscript"/>
        </w:rPr>
        <w:t>(ФИО, степень родства, реквизиты документа, удостоверяющего личность, адрес регистрации местожительства (по паспорту), номер телефона, адрес, телефон)</w:t>
      </w:r>
    </w:p>
    <w:p w:rsidR="008321BA" w:rsidRPr="00C750D8" w:rsidRDefault="008321BA" w:rsidP="008321BA">
      <w:pPr>
        <w:spacing w:after="0" w:line="240" w:lineRule="auto"/>
        <w:ind w:right="-6"/>
        <w:rPr>
          <w:rFonts w:ascii="Times New Roman" w:hAnsi="Times New Roman" w:cs="Times New Roman"/>
          <w:sz w:val="24"/>
          <w:szCs w:val="24"/>
        </w:rPr>
      </w:pP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Прошу Вас выделить участок на кладбище, расположенном по адресу:________________</w:t>
      </w: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_____________________________________________________________________________</w:t>
      </w:r>
    </w:p>
    <w:p w:rsidR="008321BA" w:rsidRPr="00C750D8" w:rsidRDefault="008321BA" w:rsidP="008321BA">
      <w:pPr>
        <w:spacing w:after="0" w:line="240" w:lineRule="auto"/>
        <w:ind w:right="-6"/>
        <w:rPr>
          <w:rFonts w:ascii="Times New Roman" w:hAnsi="Times New Roman" w:cs="Times New Roman"/>
          <w:sz w:val="24"/>
          <w:szCs w:val="24"/>
        </w:rPr>
      </w:pP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для захоронения______________________________________________________________</w:t>
      </w: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w:t>
      </w:r>
    </w:p>
    <w:p w:rsidR="008321BA" w:rsidRPr="00C750D8" w:rsidRDefault="008321BA" w:rsidP="008321BA">
      <w:pPr>
        <w:spacing w:after="0" w:line="240" w:lineRule="auto"/>
        <w:ind w:left="1507" w:right="-6"/>
        <w:rPr>
          <w:rFonts w:ascii="Times New Roman" w:hAnsi="Times New Roman" w:cs="Times New Roman"/>
          <w:sz w:val="20"/>
          <w:szCs w:val="20"/>
        </w:rPr>
      </w:pPr>
      <w:r w:rsidRPr="00C750D8">
        <w:rPr>
          <w:rFonts w:ascii="Times New Roman" w:hAnsi="Times New Roman" w:cs="Times New Roman"/>
          <w:i/>
          <w:iCs/>
          <w:sz w:val="20"/>
          <w:szCs w:val="20"/>
        </w:rPr>
        <w:t xml:space="preserve">                       (фамилия, имя, отчество)умершего(ей)</w:t>
      </w:r>
    </w:p>
    <w:p w:rsidR="008321BA" w:rsidRPr="00C750D8" w:rsidRDefault="008321BA" w:rsidP="008321BA">
      <w:pPr>
        <w:spacing w:after="0" w:line="240" w:lineRule="auto"/>
        <w:ind w:right="-6"/>
        <w:rPr>
          <w:rFonts w:ascii="Times New Roman" w:hAnsi="Times New Roman" w:cs="Times New Roman"/>
          <w:sz w:val="24"/>
          <w:szCs w:val="24"/>
        </w:rPr>
      </w:pPr>
    </w:p>
    <w:p w:rsidR="008321BA" w:rsidRPr="00C750D8" w:rsidRDefault="008321BA" w:rsidP="008321BA">
      <w:pPr>
        <w:numPr>
          <w:ilvl w:val="0"/>
          <w:numId w:val="10"/>
        </w:numPr>
        <w:tabs>
          <w:tab w:val="left" w:pos="207"/>
        </w:tabs>
        <w:spacing w:after="0" w:line="240" w:lineRule="auto"/>
        <w:ind w:left="207" w:right="-6" w:hanging="207"/>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w:t>
      </w:r>
    </w:p>
    <w:p w:rsidR="008321BA" w:rsidRPr="00C750D8" w:rsidRDefault="008321BA" w:rsidP="008321BA">
      <w:pPr>
        <w:spacing w:after="0" w:line="240" w:lineRule="auto"/>
        <w:ind w:left="7" w:right="-6"/>
        <w:rPr>
          <w:rFonts w:ascii="Times New Roman" w:hAnsi="Times New Roman" w:cs="Times New Roman"/>
          <w:sz w:val="20"/>
          <w:szCs w:val="20"/>
        </w:rPr>
      </w:pPr>
      <w:r w:rsidRPr="00C750D8">
        <w:rPr>
          <w:rFonts w:ascii="Times New Roman" w:hAnsi="Times New Roman" w:cs="Times New Roman"/>
          <w:i/>
          <w:iCs/>
          <w:sz w:val="20"/>
          <w:szCs w:val="20"/>
        </w:rPr>
        <w:t xml:space="preserve">                                                    (населенный пункт) (дата смерти)</w:t>
      </w:r>
    </w:p>
    <w:p w:rsidR="008321BA" w:rsidRPr="00C750D8" w:rsidRDefault="008321BA" w:rsidP="008321BA">
      <w:pPr>
        <w:spacing w:after="0" w:line="240" w:lineRule="auto"/>
        <w:ind w:right="-6"/>
        <w:rPr>
          <w:rFonts w:ascii="Times New Roman" w:hAnsi="Times New Roman" w:cs="Times New Roman"/>
          <w:sz w:val="24"/>
          <w:szCs w:val="24"/>
        </w:rPr>
      </w:pPr>
    </w:p>
    <w:p w:rsidR="008321BA" w:rsidRPr="00C750D8" w:rsidRDefault="008321BA" w:rsidP="008321BA">
      <w:pPr>
        <w:tabs>
          <w:tab w:val="left" w:pos="1666"/>
          <w:tab w:val="left" w:pos="4386"/>
          <w:tab w:val="left" w:pos="7486"/>
          <w:tab w:val="left" w:pos="9306"/>
        </w:tabs>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и имевшего</w:t>
      </w:r>
      <w:r w:rsidRPr="00C750D8">
        <w:rPr>
          <w:rFonts w:ascii="Times New Roman" w:hAnsi="Times New Roman" w:cs="Times New Roman"/>
          <w:sz w:val="24"/>
          <w:szCs w:val="24"/>
        </w:rPr>
        <w:tab/>
        <w:t>регистрацию по адресу:__________________________________________</w:t>
      </w:r>
    </w:p>
    <w:p w:rsidR="008321BA" w:rsidRPr="00C750D8" w:rsidRDefault="008321BA" w:rsidP="008321BA">
      <w:pPr>
        <w:tabs>
          <w:tab w:val="left" w:pos="8086"/>
          <w:tab w:val="left" w:pos="9006"/>
        </w:tabs>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_____________________________________________________________________________</w:t>
      </w:r>
    </w:p>
    <w:p w:rsidR="008321BA" w:rsidRPr="00C750D8" w:rsidRDefault="008321BA" w:rsidP="008321BA">
      <w:pPr>
        <w:tabs>
          <w:tab w:val="left" w:pos="8086"/>
          <w:tab w:val="left" w:pos="9006"/>
        </w:tabs>
        <w:spacing w:after="0" w:line="240" w:lineRule="auto"/>
        <w:ind w:left="7" w:right="-6"/>
        <w:jc w:val="center"/>
        <w:rPr>
          <w:rFonts w:ascii="Times New Roman" w:hAnsi="Times New Roman" w:cs="Times New Roman"/>
          <w:i/>
          <w:sz w:val="20"/>
          <w:szCs w:val="20"/>
        </w:rPr>
      </w:pPr>
      <w:r w:rsidRPr="00C750D8">
        <w:rPr>
          <w:rFonts w:ascii="Times New Roman" w:hAnsi="Times New Roman" w:cs="Times New Roman"/>
          <w:i/>
          <w:sz w:val="20"/>
          <w:szCs w:val="20"/>
        </w:rPr>
        <w:t>(по паспорту)</w:t>
      </w:r>
    </w:p>
    <w:p w:rsidR="008321BA" w:rsidRPr="00C750D8" w:rsidRDefault="008321BA" w:rsidP="008321BA">
      <w:pPr>
        <w:spacing w:after="0" w:line="240" w:lineRule="auto"/>
        <w:ind w:right="-6"/>
        <w:rPr>
          <w:rFonts w:ascii="Times New Roman" w:hAnsi="Times New Roman" w:cs="Times New Roman"/>
          <w:sz w:val="24"/>
          <w:szCs w:val="24"/>
        </w:rPr>
      </w:pP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Свидетельство о смерти________________________________________________________</w:t>
      </w: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w:t>
      </w:r>
    </w:p>
    <w:p w:rsidR="008321BA" w:rsidRPr="00C750D8" w:rsidRDefault="008321BA" w:rsidP="008321BA">
      <w:pPr>
        <w:spacing w:after="0" w:line="240" w:lineRule="auto"/>
        <w:ind w:left="7" w:right="-6"/>
        <w:rPr>
          <w:rFonts w:ascii="Times New Roman" w:hAnsi="Times New Roman" w:cs="Times New Roman"/>
          <w:sz w:val="20"/>
          <w:szCs w:val="20"/>
        </w:rPr>
      </w:pPr>
      <w:r w:rsidRPr="00C750D8">
        <w:rPr>
          <w:rFonts w:ascii="Times New Roman" w:hAnsi="Times New Roman" w:cs="Times New Roman"/>
          <w:sz w:val="20"/>
          <w:szCs w:val="20"/>
        </w:rPr>
        <w:t xml:space="preserve">                                                                </w:t>
      </w:r>
      <w:r w:rsidRPr="00C750D8">
        <w:rPr>
          <w:rFonts w:ascii="Times New Roman" w:hAnsi="Times New Roman" w:cs="Times New Roman"/>
          <w:i/>
          <w:iCs/>
          <w:sz w:val="20"/>
          <w:szCs w:val="20"/>
        </w:rPr>
        <w:t>(серия, номер, дата выдачи, кем выдано)</w:t>
      </w:r>
    </w:p>
    <w:p w:rsidR="008321BA" w:rsidRPr="00C750D8" w:rsidRDefault="008321BA" w:rsidP="008321BA">
      <w:pPr>
        <w:spacing w:after="0" w:line="240" w:lineRule="auto"/>
        <w:ind w:right="-6"/>
        <w:rPr>
          <w:rFonts w:ascii="Times New Roman" w:hAnsi="Times New Roman" w:cs="Times New Roman"/>
          <w:sz w:val="24"/>
          <w:szCs w:val="24"/>
        </w:rPr>
      </w:pP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Участок на кладбище___________________________________________________________,</w:t>
      </w:r>
    </w:p>
    <w:p w:rsidR="008321BA" w:rsidRPr="00C750D8" w:rsidRDefault="008321BA" w:rsidP="008321BA">
      <w:pPr>
        <w:spacing w:after="0" w:line="240" w:lineRule="auto"/>
        <w:ind w:right="-6"/>
        <w:jc w:val="center"/>
        <w:rPr>
          <w:rFonts w:ascii="Times New Roman" w:hAnsi="Times New Roman" w:cs="Times New Roman"/>
          <w:sz w:val="20"/>
          <w:szCs w:val="20"/>
        </w:rPr>
      </w:pPr>
      <w:r w:rsidRPr="00C750D8">
        <w:rPr>
          <w:rFonts w:ascii="Times New Roman" w:hAnsi="Times New Roman" w:cs="Times New Roman"/>
          <w:i/>
          <w:iCs/>
          <w:sz w:val="20"/>
          <w:szCs w:val="20"/>
        </w:rPr>
        <w:t xml:space="preserve">                               (указать куда, в родственную могилу или в ограду на свободное место)</w:t>
      </w:r>
    </w:p>
    <w:p w:rsidR="008321BA" w:rsidRPr="00C750D8" w:rsidRDefault="008321BA" w:rsidP="008321BA">
      <w:pPr>
        <w:spacing w:after="0" w:line="240" w:lineRule="auto"/>
        <w:ind w:right="-6"/>
        <w:rPr>
          <w:rFonts w:ascii="Times New Roman" w:hAnsi="Times New Roman" w:cs="Times New Roman"/>
          <w:sz w:val="24"/>
          <w:szCs w:val="24"/>
        </w:rPr>
      </w:pPr>
    </w:p>
    <w:p w:rsidR="008321BA" w:rsidRPr="00C750D8" w:rsidRDefault="008321BA" w:rsidP="008321BA">
      <w:pPr>
        <w:tabs>
          <w:tab w:val="left" w:pos="1586"/>
          <w:tab w:val="left" w:pos="3466"/>
          <w:tab w:val="left" w:pos="5906"/>
          <w:tab w:val="left" w:pos="8206"/>
        </w:tabs>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где ранее захоронен умерший родственник (ца)___________________________________</w:t>
      </w:r>
    </w:p>
    <w:p w:rsidR="008321BA" w:rsidRPr="00C750D8" w:rsidRDefault="008321BA" w:rsidP="008321BA">
      <w:pPr>
        <w:spacing w:after="0" w:line="240" w:lineRule="auto"/>
        <w:ind w:right="-6"/>
        <w:jc w:val="center"/>
        <w:rPr>
          <w:rFonts w:ascii="Times New Roman" w:hAnsi="Times New Roman" w:cs="Times New Roman"/>
          <w:sz w:val="20"/>
          <w:szCs w:val="20"/>
        </w:rPr>
      </w:pPr>
      <w:r w:rsidRPr="00C750D8">
        <w:rPr>
          <w:rFonts w:ascii="Times New Roman" w:hAnsi="Times New Roman" w:cs="Times New Roman"/>
          <w:i/>
          <w:iCs/>
          <w:sz w:val="20"/>
          <w:szCs w:val="20"/>
        </w:rPr>
        <w:t>(степень родства, фамилия, имя, отчество умершего)</w:t>
      </w:r>
    </w:p>
    <w:p w:rsidR="008321BA" w:rsidRPr="00C750D8" w:rsidRDefault="008321BA" w:rsidP="008321BA">
      <w:pPr>
        <w:spacing w:after="0" w:line="240" w:lineRule="auto"/>
        <w:ind w:left="7" w:right="-6"/>
        <w:rPr>
          <w:rFonts w:ascii="Times New Roman" w:hAnsi="Times New Roman" w:cs="Times New Roman"/>
          <w:sz w:val="24"/>
          <w:szCs w:val="24"/>
        </w:rPr>
      </w:pPr>
      <w:r w:rsidRPr="00C750D8">
        <w:rPr>
          <w:rFonts w:ascii="Times New Roman" w:hAnsi="Times New Roman" w:cs="Times New Roman"/>
          <w:sz w:val="24"/>
          <w:szCs w:val="24"/>
        </w:rPr>
        <w:t>в __________ году.</w:t>
      </w:r>
    </w:p>
    <w:p w:rsidR="008321BA" w:rsidRPr="00C750D8" w:rsidRDefault="008321BA" w:rsidP="008321BA">
      <w:pPr>
        <w:spacing w:after="0" w:line="240" w:lineRule="auto"/>
        <w:ind w:left="1680"/>
        <w:rPr>
          <w:rFonts w:ascii="Times New Roman" w:hAnsi="Times New Roman" w:cs="Times New Roman"/>
          <w:sz w:val="24"/>
          <w:szCs w:val="24"/>
        </w:rPr>
      </w:pPr>
    </w:p>
    <w:p w:rsidR="008321BA" w:rsidRPr="00C750D8" w:rsidRDefault="008321BA" w:rsidP="008321BA">
      <w:pPr>
        <w:spacing w:after="0" w:line="240" w:lineRule="auto"/>
        <w:ind w:left="1680"/>
        <w:rPr>
          <w:rFonts w:ascii="Times New Roman" w:hAnsi="Times New Roman" w:cs="Times New Roman"/>
          <w:sz w:val="24"/>
          <w:szCs w:val="24"/>
        </w:rPr>
      </w:pPr>
      <w:r w:rsidRPr="00C750D8">
        <w:rPr>
          <w:rFonts w:ascii="Times New Roman" w:hAnsi="Times New Roman" w:cs="Times New Roman"/>
          <w:sz w:val="24"/>
          <w:szCs w:val="24"/>
        </w:rPr>
        <w:t>За правильность сведений несу полную ответственность.</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right="2460"/>
        <w:jc w:val="both"/>
        <w:rPr>
          <w:rFonts w:ascii="Times New Roman" w:hAnsi="Times New Roman" w:cs="Times New Roman"/>
          <w:sz w:val="24"/>
          <w:szCs w:val="24"/>
        </w:rPr>
      </w:pPr>
      <w:r w:rsidRPr="00C750D8">
        <w:rPr>
          <w:rFonts w:ascii="Times New Roman" w:hAnsi="Times New Roman" w:cs="Times New Roman"/>
          <w:sz w:val="24"/>
          <w:szCs w:val="24"/>
        </w:rPr>
        <w:t xml:space="preserve">"___" ____________ 20__ г. Подпись _________ / _________( </w:t>
      </w:r>
      <w:r w:rsidRPr="00C750D8">
        <w:rPr>
          <w:rFonts w:ascii="Times New Roman" w:hAnsi="Times New Roman" w:cs="Times New Roman"/>
          <w:sz w:val="20"/>
          <w:szCs w:val="20"/>
        </w:rPr>
        <w:t xml:space="preserve">ФИО) </w:t>
      </w:r>
    </w:p>
    <w:p w:rsidR="008321BA" w:rsidRPr="00C750D8" w:rsidRDefault="008321BA" w:rsidP="008321BA">
      <w:pPr>
        <w:tabs>
          <w:tab w:val="left" w:pos="1380"/>
          <w:tab w:val="left" w:pos="3480"/>
          <w:tab w:val="left" w:pos="4260"/>
          <w:tab w:val="left" w:pos="5680"/>
          <w:tab w:val="left" w:pos="6340"/>
          <w:tab w:val="left" w:pos="8540"/>
          <w:tab w:val="left" w:pos="9356"/>
        </w:tabs>
        <w:spacing w:after="0" w:line="240" w:lineRule="auto"/>
        <w:ind w:firstLine="709"/>
        <w:rPr>
          <w:rFonts w:ascii="Times New Roman" w:hAnsi="Times New Roman" w:cs="Times New Roman"/>
          <w:sz w:val="20"/>
          <w:szCs w:val="20"/>
        </w:rPr>
      </w:pPr>
      <w:r w:rsidRPr="00C750D8">
        <w:rPr>
          <w:rFonts w:ascii="Times New Roman" w:hAnsi="Times New Roman" w:cs="Times New Roman"/>
          <w:sz w:val="20"/>
          <w:szCs w:val="20"/>
        </w:rPr>
        <w:t>В</w:t>
      </w:r>
      <w:r w:rsidRPr="00C750D8">
        <w:rPr>
          <w:rFonts w:ascii="Times New Roman" w:hAnsi="Times New Roman" w:cs="Times New Roman"/>
          <w:sz w:val="20"/>
          <w:szCs w:val="20"/>
        </w:rPr>
        <w:tab/>
        <w:t>соответствии</w:t>
      </w:r>
      <w:r w:rsidRPr="00C750D8">
        <w:rPr>
          <w:rFonts w:ascii="Times New Roman" w:hAnsi="Times New Roman" w:cs="Times New Roman"/>
          <w:sz w:val="20"/>
          <w:szCs w:val="20"/>
        </w:rPr>
        <w:tab/>
        <w:t>со</w:t>
      </w:r>
      <w:r w:rsidRPr="00C750D8">
        <w:rPr>
          <w:rFonts w:ascii="Times New Roman" w:hAnsi="Times New Roman" w:cs="Times New Roman"/>
          <w:sz w:val="20"/>
          <w:szCs w:val="20"/>
        </w:rPr>
        <w:tab/>
        <w:t>статьей</w:t>
      </w:r>
      <w:r w:rsidRPr="00C750D8">
        <w:rPr>
          <w:rFonts w:ascii="Times New Roman" w:hAnsi="Times New Roman" w:cs="Times New Roman"/>
          <w:sz w:val="20"/>
          <w:szCs w:val="20"/>
        </w:rPr>
        <w:tab/>
        <w:t>9</w:t>
      </w:r>
      <w:r w:rsidRPr="00C750D8">
        <w:rPr>
          <w:rFonts w:ascii="Times New Roman" w:hAnsi="Times New Roman" w:cs="Times New Roman"/>
          <w:sz w:val="20"/>
          <w:szCs w:val="20"/>
        </w:rPr>
        <w:tab/>
        <w:t>Федерального</w:t>
      </w:r>
      <w:r w:rsidRPr="00C750D8">
        <w:rPr>
          <w:rFonts w:ascii="Times New Roman" w:hAnsi="Times New Roman" w:cs="Times New Roman"/>
          <w:sz w:val="20"/>
          <w:szCs w:val="20"/>
        </w:rPr>
        <w:tab/>
        <w:t>закона</w:t>
      </w:r>
      <w:r w:rsidRPr="00C750D8">
        <w:rPr>
          <w:rFonts w:ascii="Times New Roman" w:hAnsi="Times New Roman" w:cs="Times New Roman"/>
          <w:sz w:val="20"/>
          <w:szCs w:val="20"/>
        </w:rPr>
        <w:tab/>
      </w:r>
    </w:p>
    <w:p w:rsidR="008321BA" w:rsidRPr="00C750D8" w:rsidRDefault="008321BA" w:rsidP="008321BA">
      <w:pPr>
        <w:tabs>
          <w:tab w:val="left" w:pos="1380"/>
          <w:tab w:val="left" w:pos="3480"/>
          <w:tab w:val="left" w:pos="4260"/>
          <w:tab w:val="left" w:pos="5680"/>
          <w:tab w:val="left" w:pos="6340"/>
          <w:tab w:val="left" w:pos="8540"/>
          <w:tab w:val="left" w:pos="9356"/>
        </w:tabs>
        <w:spacing w:after="0" w:line="240" w:lineRule="auto"/>
        <w:jc w:val="both"/>
        <w:rPr>
          <w:rFonts w:ascii="Times New Roman" w:hAnsi="Times New Roman" w:cs="Times New Roman"/>
          <w:sz w:val="20"/>
          <w:szCs w:val="20"/>
        </w:rPr>
      </w:pPr>
      <w:r w:rsidRPr="00C750D8">
        <w:rPr>
          <w:rFonts w:ascii="Times New Roman" w:hAnsi="Times New Roman" w:cs="Times New Roman"/>
          <w:sz w:val="20"/>
          <w:szCs w:val="20"/>
        </w:rPr>
        <w:t>«О персональных данных» согласен/не согласен (нужное подчеркнуть) на автоматизированную, а также без использования средств автоматизации обработку моих персональных данных, а именно на совершение действий, предусмотренных пунктом 3 статьи 3Федерального закона «О персональных данных»</w:t>
      </w:r>
    </w:p>
    <w:p w:rsidR="008321BA" w:rsidRPr="00C750D8" w:rsidRDefault="008321BA" w:rsidP="008321BA">
      <w:pPr>
        <w:spacing w:after="0" w:line="240" w:lineRule="auto"/>
        <w:ind w:left="3969"/>
        <w:rPr>
          <w:rFonts w:ascii="Times New Roman" w:hAnsi="Times New Roman" w:cs="Times New Roman"/>
          <w:b/>
          <w:sz w:val="24"/>
          <w:szCs w:val="24"/>
        </w:rPr>
      </w:pPr>
    </w:p>
    <w:p w:rsidR="008321BA" w:rsidRPr="00C750D8" w:rsidRDefault="008321BA" w:rsidP="008321BA">
      <w:pPr>
        <w:spacing w:after="0" w:line="240" w:lineRule="auto"/>
        <w:ind w:left="3969"/>
        <w:rPr>
          <w:rFonts w:ascii="Times New Roman" w:hAnsi="Times New Roman" w:cs="Times New Roman"/>
          <w:b/>
          <w:sz w:val="24"/>
          <w:szCs w:val="24"/>
        </w:rPr>
      </w:pPr>
    </w:p>
    <w:p w:rsidR="008321BA" w:rsidRPr="00C750D8" w:rsidRDefault="008321BA" w:rsidP="008321BA">
      <w:pPr>
        <w:spacing w:after="0" w:line="240" w:lineRule="auto"/>
        <w:ind w:left="3969"/>
        <w:rPr>
          <w:rFonts w:ascii="Times New Roman" w:hAnsi="Times New Roman" w:cs="Times New Roman"/>
          <w:b/>
          <w:sz w:val="24"/>
          <w:szCs w:val="24"/>
        </w:rPr>
      </w:pPr>
    </w:p>
    <w:p w:rsidR="008321BA" w:rsidRPr="00C750D8" w:rsidRDefault="008321BA" w:rsidP="008321BA">
      <w:pPr>
        <w:spacing w:after="0" w:line="240" w:lineRule="auto"/>
        <w:ind w:left="3969"/>
        <w:rPr>
          <w:rFonts w:ascii="Times New Roman" w:hAnsi="Times New Roman" w:cs="Times New Roman"/>
          <w:b/>
          <w:sz w:val="24"/>
          <w:szCs w:val="24"/>
        </w:rPr>
      </w:pPr>
      <w:r w:rsidRPr="00C750D8">
        <w:rPr>
          <w:rFonts w:ascii="Times New Roman" w:hAnsi="Times New Roman" w:cs="Times New Roman"/>
          <w:b/>
          <w:sz w:val="24"/>
          <w:szCs w:val="24"/>
        </w:rPr>
        <w:lastRenderedPageBreak/>
        <w:t>Приложение № 2</w:t>
      </w:r>
    </w:p>
    <w:p w:rsidR="008321BA" w:rsidRPr="00C750D8" w:rsidRDefault="008321BA" w:rsidP="008321BA">
      <w:pPr>
        <w:spacing w:after="0" w:line="288" w:lineRule="atLeast"/>
        <w:ind w:left="3969"/>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t xml:space="preserve">к Положению </w:t>
      </w:r>
      <w:r w:rsidRPr="00C750D8">
        <w:rPr>
          <w:rFonts w:ascii="Times New Roman" w:eastAsia="Times New Roman" w:hAnsi="Times New Roman" w:cs="Times New Roman"/>
          <w:b/>
          <w:sz w:val="24"/>
          <w:szCs w:val="24"/>
          <w:lang w:eastAsia="ru-RU"/>
        </w:rPr>
        <w:t>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pacing w:after="0" w:line="240" w:lineRule="auto"/>
        <w:jc w:val="center"/>
        <w:rPr>
          <w:rFonts w:ascii="Times New Roman" w:hAnsi="Times New Roman" w:cs="Times New Roman"/>
          <w:sz w:val="24"/>
          <w:szCs w:val="24"/>
        </w:rPr>
      </w:pPr>
    </w:p>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Форма разрешения на захоронение на общественном кладбище</w:t>
      </w:r>
    </w:p>
    <w:p w:rsidR="008321BA" w:rsidRPr="00C750D8" w:rsidRDefault="008321BA" w:rsidP="008321BA">
      <w:pPr>
        <w:spacing w:after="0" w:line="240" w:lineRule="auto"/>
        <w:rPr>
          <w:rFonts w:ascii="Times New Roman" w:hAnsi="Times New Roman" w:cs="Times New Roman"/>
        </w:rPr>
      </w:pPr>
    </w:p>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РАЗРЕШЕНИЕ</w:t>
      </w:r>
    </w:p>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на захоронение, перезахоронение и</w:t>
      </w:r>
    </w:p>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эксгумацию/ингумацию на общественном кладбище</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left="700"/>
        <w:rPr>
          <w:rFonts w:ascii="Times New Roman" w:hAnsi="Times New Roman" w:cs="Times New Roman"/>
          <w:sz w:val="24"/>
          <w:szCs w:val="24"/>
        </w:rPr>
      </w:pPr>
      <w:r w:rsidRPr="00C750D8">
        <w:rPr>
          <w:rFonts w:ascii="Times New Roman" w:hAnsi="Times New Roman" w:cs="Times New Roman"/>
          <w:sz w:val="24"/>
          <w:szCs w:val="24"/>
        </w:rPr>
        <w:t>Разрешить захоронение, перезахоронение, эксгумацию/ингумацию</w:t>
      </w: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_____________________________________________________________________________</w:t>
      </w: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 xml:space="preserve">                                                            </w:t>
      </w:r>
      <w:r w:rsidRPr="00C750D8">
        <w:rPr>
          <w:rFonts w:ascii="Times New Roman" w:hAnsi="Times New Roman" w:cs="Times New Roman"/>
          <w:i/>
          <w:iCs/>
          <w:sz w:val="20"/>
          <w:szCs w:val="20"/>
        </w:rPr>
        <w:t>(нужное подчеркнуть)</w:t>
      </w:r>
    </w:p>
    <w:p w:rsidR="008321BA" w:rsidRPr="00C750D8" w:rsidRDefault="008321BA" w:rsidP="008321BA">
      <w:pPr>
        <w:spacing w:after="0" w:line="240" w:lineRule="auto"/>
        <w:ind w:left="4680" w:right="880" w:hanging="4694"/>
        <w:rPr>
          <w:rFonts w:ascii="Times New Roman" w:hAnsi="Times New Roman" w:cs="Times New Roman"/>
          <w:sz w:val="24"/>
          <w:szCs w:val="24"/>
        </w:rPr>
      </w:pPr>
      <w:r w:rsidRPr="00C750D8">
        <w:rPr>
          <w:rFonts w:ascii="Times New Roman" w:hAnsi="Times New Roman" w:cs="Times New Roman"/>
          <w:sz w:val="24"/>
          <w:szCs w:val="24"/>
        </w:rPr>
        <w:t xml:space="preserve">______________________________________________________________________, </w:t>
      </w:r>
    </w:p>
    <w:p w:rsidR="008321BA" w:rsidRPr="00C750D8" w:rsidRDefault="008321BA" w:rsidP="008321BA">
      <w:pPr>
        <w:spacing w:after="0" w:line="240" w:lineRule="auto"/>
        <w:ind w:left="4680" w:right="880" w:hanging="4694"/>
        <w:rPr>
          <w:rFonts w:ascii="Times New Roman" w:hAnsi="Times New Roman" w:cs="Times New Roman"/>
          <w:sz w:val="24"/>
          <w:szCs w:val="24"/>
        </w:rPr>
      </w:pPr>
      <w:r w:rsidRPr="00C750D8">
        <w:rPr>
          <w:rFonts w:ascii="Times New Roman" w:hAnsi="Times New Roman" w:cs="Times New Roman"/>
          <w:sz w:val="24"/>
          <w:szCs w:val="24"/>
        </w:rPr>
        <w:t xml:space="preserve">                                                                </w:t>
      </w:r>
      <w:r w:rsidRPr="00C750D8">
        <w:rPr>
          <w:rFonts w:ascii="Times New Roman" w:hAnsi="Times New Roman" w:cs="Times New Roman"/>
          <w:i/>
          <w:iCs/>
          <w:sz w:val="20"/>
          <w:szCs w:val="20"/>
        </w:rPr>
        <w:t>(ФИО)</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умершего(ей)__________________________________________________________________</w:t>
      </w: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 xml:space="preserve">                                                                           </w:t>
      </w:r>
      <w:r w:rsidRPr="00C750D8">
        <w:rPr>
          <w:rFonts w:ascii="Times New Roman" w:hAnsi="Times New Roman" w:cs="Times New Roman"/>
          <w:i/>
          <w:iCs/>
          <w:sz w:val="20"/>
          <w:szCs w:val="20"/>
        </w:rPr>
        <w:t>(дата смерти)</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на кладбище, расположенном по адресу:___________________________________________</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right="900"/>
        <w:rPr>
          <w:rFonts w:ascii="Times New Roman" w:hAnsi="Times New Roman" w:cs="Times New Roman"/>
          <w:sz w:val="24"/>
          <w:szCs w:val="24"/>
        </w:rPr>
      </w:pPr>
      <w:r w:rsidRPr="00C750D8">
        <w:rPr>
          <w:rFonts w:ascii="Times New Roman" w:hAnsi="Times New Roman" w:cs="Times New Roman"/>
          <w:sz w:val="24"/>
          <w:szCs w:val="24"/>
        </w:rPr>
        <w:t xml:space="preserve">_______________________________________________________________,  номер  </w:t>
      </w:r>
    </w:p>
    <w:p w:rsidR="008321BA" w:rsidRPr="00C750D8" w:rsidRDefault="008321BA" w:rsidP="008321BA">
      <w:pPr>
        <w:spacing w:after="0" w:line="240" w:lineRule="auto"/>
        <w:ind w:right="900"/>
        <w:rPr>
          <w:rFonts w:ascii="Times New Roman" w:hAnsi="Times New Roman" w:cs="Times New Roman"/>
          <w:sz w:val="24"/>
          <w:szCs w:val="24"/>
        </w:rPr>
      </w:pPr>
    </w:p>
    <w:p w:rsidR="008321BA" w:rsidRPr="00C750D8" w:rsidRDefault="008321BA" w:rsidP="008321BA">
      <w:pPr>
        <w:spacing w:after="0" w:line="240" w:lineRule="auto"/>
        <w:ind w:right="900"/>
        <w:rPr>
          <w:rFonts w:ascii="Times New Roman" w:hAnsi="Times New Roman" w:cs="Times New Roman"/>
          <w:sz w:val="24"/>
          <w:szCs w:val="24"/>
        </w:rPr>
      </w:pPr>
      <w:r w:rsidRPr="00C750D8">
        <w:rPr>
          <w:rFonts w:ascii="Times New Roman" w:hAnsi="Times New Roman" w:cs="Times New Roman"/>
          <w:sz w:val="24"/>
          <w:szCs w:val="24"/>
        </w:rPr>
        <w:t xml:space="preserve">квартала </w:t>
      </w:r>
      <w:r w:rsidRPr="00C750D8">
        <w:rPr>
          <w:rFonts w:ascii="Times New Roman" w:hAnsi="Times New Roman" w:cs="Times New Roman"/>
          <w:sz w:val="20"/>
          <w:szCs w:val="20"/>
        </w:rPr>
        <w:t>(сектора, участка) ______________</w:t>
      </w:r>
      <w:r w:rsidRPr="00C750D8">
        <w:rPr>
          <w:rFonts w:ascii="Times New Roman" w:hAnsi="Times New Roman" w:cs="Times New Roman"/>
          <w:sz w:val="24"/>
          <w:szCs w:val="24"/>
        </w:rPr>
        <w:t>_____________________________________</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_____________________________________________________________________________</w:t>
      </w:r>
    </w:p>
    <w:p w:rsidR="008321BA" w:rsidRPr="00C750D8" w:rsidRDefault="008321BA" w:rsidP="008321BA">
      <w:pPr>
        <w:spacing w:after="0" w:line="240" w:lineRule="auto"/>
        <w:ind w:left="4100"/>
        <w:rPr>
          <w:rFonts w:ascii="Times New Roman" w:hAnsi="Times New Roman" w:cs="Times New Roman"/>
          <w:sz w:val="20"/>
          <w:szCs w:val="20"/>
        </w:rPr>
      </w:pPr>
      <w:r w:rsidRPr="00C750D8">
        <w:rPr>
          <w:rFonts w:ascii="Times New Roman" w:hAnsi="Times New Roman" w:cs="Times New Roman"/>
          <w:i/>
          <w:iCs/>
          <w:sz w:val="20"/>
          <w:szCs w:val="20"/>
        </w:rPr>
        <w:t>(дата захоронения)</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ФИО лица, ответственного за могилу</w:t>
      </w: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Директор ____________________ / _____________________</w:t>
      </w:r>
    </w:p>
    <w:p w:rsidR="008321BA" w:rsidRPr="00C750D8" w:rsidRDefault="008321BA" w:rsidP="008321BA">
      <w:pPr>
        <w:shd w:val="clear" w:color="auto" w:fill="FFFFFF"/>
        <w:tabs>
          <w:tab w:val="left" w:pos="1180"/>
        </w:tabs>
        <w:spacing w:after="0" w:line="240" w:lineRule="auto"/>
        <w:jc w:val="both"/>
        <w:rPr>
          <w:rFonts w:ascii="Times New Roman" w:hAnsi="Times New Roman" w:cs="Times New Roman"/>
          <w:i/>
          <w:iCs/>
          <w:sz w:val="20"/>
          <w:szCs w:val="20"/>
        </w:rPr>
      </w:pPr>
      <w:r w:rsidRPr="00C750D8">
        <w:rPr>
          <w:rFonts w:ascii="Times New Roman" w:hAnsi="Times New Roman" w:cs="Times New Roman"/>
          <w:i/>
          <w:iCs/>
          <w:sz w:val="20"/>
          <w:szCs w:val="20"/>
        </w:rPr>
        <w:t xml:space="preserve">                                 (подпись)</w:t>
      </w:r>
      <w:r w:rsidRPr="00C750D8">
        <w:rPr>
          <w:rFonts w:ascii="Times New Roman" w:hAnsi="Times New Roman" w:cs="Times New Roman"/>
          <w:sz w:val="20"/>
          <w:szCs w:val="20"/>
        </w:rPr>
        <w:tab/>
        <w:t xml:space="preserve">                              </w:t>
      </w:r>
      <w:r w:rsidRPr="00C750D8">
        <w:rPr>
          <w:rFonts w:ascii="Times New Roman" w:hAnsi="Times New Roman" w:cs="Times New Roman"/>
          <w:i/>
          <w:iCs/>
          <w:sz w:val="20"/>
          <w:szCs w:val="20"/>
        </w:rPr>
        <w:t>(ФИО)</w:t>
      </w:r>
    </w:p>
    <w:p w:rsidR="008321BA" w:rsidRPr="00C750D8" w:rsidRDefault="008321BA" w:rsidP="008321BA">
      <w:pPr>
        <w:shd w:val="clear" w:color="auto" w:fill="FFFFFF"/>
        <w:tabs>
          <w:tab w:val="left" w:pos="1180"/>
        </w:tabs>
        <w:spacing w:after="0" w:line="240" w:lineRule="auto"/>
        <w:jc w:val="both"/>
        <w:rPr>
          <w:rFonts w:ascii="Times New Roman" w:hAnsi="Times New Roman" w:cs="Times New Roman"/>
          <w:i/>
          <w:iCs/>
          <w:sz w:val="24"/>
          <w:szCs w:val="24"/>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240" w:lineRule="auto"/>
        <w:ind w:left="3969"/>
        <w:rPr>
          <w:rFonts w:ascii="Times New Roman" w:hAnsi="Times New Roman" w:cs="Times New Roman"/>
          <w:b/>
          <w:sz w:val="24"/>
          <w:szCs w:val="24"/>
        </w:rPr>
      </w:pPr>
    </w:p>
    <w:p w:rsidR="008321BA" w:rsidRPr="00C750D8" w:rsidRDefault="008321BA" w:rsidP="008321BA">
      <w:pPr>
        <w:spacing w:after="0" w:line="240" w:lineRule="auto"/>
        <w:ind w:left="3969"/>
        <w:rPr>
          <w:rFonts w:ascii="Times New Roman" w:hAnsi="Times New Roman" w:cs="Times New Roman"/>
          <w:b/>
          <w:sz w:val="24"/>
          <w:szCs w:val="24"/>
        </w:rPr>
      </w:pPr>
      <w:r w:rsidRPr="00C750D8">
        <w:rPr>
          <w:rFonts w:ascii="Times New Roman" w:hAnsi="Times New Roman" w:cs="Times New Roman"/>
          <w:b/>
          <w:sz w:val="24"/>
          <w:szCs w:val="24"/>
        </w:rPr>
        <w:lastRenderedPageBreak/>
        <w:t>Приложение № 3</w:t>
      </w:r>
    </w:p>
    <w:p w:rsidR="008321BA" w:rsidRPr="00C750D8" w:rsidRDefault="008321BA" w:rsidP="008321BA">
      <w:pPr>
        <w:spacing w:after="0" w:line="288" w:lineRule="atLeast"/>
        <w:ind w:left="3969"/>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t xml:space="preserve">к Положению </w:t>
      </w:r>
      <w:r w:rsidRPr="00C750D8">
        <w:rPr>
          <w:rFonts w:ascii="Times New Roman" w:eastAsia="Times New Roman" w:hAnsi="Times New Roman" w:cs="Times New Roman"/>
          <w:b/>
          <w:sz w:val="24"/>
          <w:szCs w:val="24"/>
          <w:lang w:eastAsia="ru-RU"/>
        </w:rPr>
        <w:t>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pacing w:after="0" w:line="240" w:lineRule="auto"/>
        <w:jc w:val="center"/>
        <w:rPr>
          <w:rFonts w:ascii="Times New Roman" w:hAnsi="Times New Roman" w:cs="Times New Roman"/>
          <w:sz w:val="24"/>
          <w:szCs w:val="24"/>
        </w:rPr>
      </w:pPr>
    </w:p>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Форма паспорта захоронения</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ПАСПОРТ захоронения</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right="40" w:firstLine="426"/>
        <w:jc w:val="both"/>
        <w:rPr>
          <w:rFonts w:ascii="Times New Roman" w:hAnsi="Times New Roman" w:cs="Times New Roman"/>
          <w:sz w:val="24"/>
          <w:szCs w:val="24"/>
        </w:rPr>
      </w:pPr>
      <w:r w:rsidRPr="00C750D8">
        <w:rPr>
          <w:rFonts w:ascii="Times New Roman" w:hAnsi="Times New Roman" w:cs="Times New Roman"/>
          <w:sz w:val="24"/>
          <w:szCs w:val="24"/>
        </w:rPr>
        <w:t>Выдан____________________________________________________________________</w:t>
      </w:r>
    </w:p>
    <w:p w:rsidR="008321BA" w:rsidRPr="00C750D8" w:rsidRDefault="008321BA" w:rsidP="008321BA">
      <w:pPr>
        <w:spacing w:after="0" w:line="240" w:lineRule="auto"/>
        <w:ind w:right="40" w:firstLine="426"/>
        <w:jc w:val="both"/>
        <w:rPr>
          <w:rFonts w:ascii="Times New Roman" w:hAnsi="Times New Roman" w:cs="Times New Roman"/>
          <w:sz w:val="24"/>
          <w:szCs w:val="24"/>
        </w:rPr>
      </w:pPr>
    </w:p>
    <w:p w:rsidR="008321BA" w:rsidRPr="00C750D8" w:rsidRDefault="008321BA" w:rsidP="008321BA">
      <w:pPr>
        <w:spacing w:after="0" w:line="240" w:lineRule="auto"/>
        <w:ind w:right="40"/>
        <w:jc w:val="both"/>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_____________________________________________________________________________</w:t>
      </w:r>
    </w:p>
    <w:p w:rsidR="008321BA" w:rsidRPr="00C750D8" w:rsidRDefault="008321BA" w:rsidP="008321BA">
      <w:pPr>
        <w:spacing w:after="0" w:line="240" w:lineRule="auto"/>
        <w:ind w:firstLine="426"/>
        <w:jc w:val="both"/>
        <w:rPr>
          <w:rFonts w:ascii="Times New Roman" w:hAnsi="Times New Roman" w:cs="Times New Roman"/>
          <w:sz w:val="20"/>
          <w:szCs w:val="20"/>
        </w:rPr>
      </w:pPr>
      <w:r w:rsidRPr="00C750D8">
        <w:rPr>
          <w:rFonts w:ascii="Times New Roman" w:hAnsi="Times New Roman" w:cs="Times New Roman"/>
          <w:i/>
          <w:iCs/>
          <w:sz w:val="20"/>
          <w:szCs w:val="20"/>
        </w:rPr>
        <w:t xml:space="preserve">                          (ФИО ответственного за могилу)</w:t>
      </w:r>
    </w:p>
    <w:p w:rsidR="008321BA" w:rsidRPr="00C750D8" w:rsidRDefault="008321BA" w:rsidP="008321BA">
      <w:pPr>
        <w:spacing w:after="0" w:line="240" w:lineRule="auto"/>
        <w:ind w:firstLine="426"/>
        <w:jc w:val="both"/>
        <w:rPr>
          <w:rFonts w:ascii="Times New Roman" w:hAnsi="Times New Roman" w:cs="Times New Roman"/>
          <w:sz w:val="24"/>
          <w:szCs w:val="24"/>
        </w:rPr>
      </w:pPr>
    </w:p>
    <w:p w:rsidR="008321BA" w:rsidRPr="00C750D8" w:rsidRDefault="008321BA" w:rsidP="008321BA">
      <w:pPr>
        <w:spacing w:after="0" w:line="240" w:lineRule="auto"/>
        <w:ind w:firstLine="426"/>
        <w:jc w:val="both"/>
        <w:rPr>
          <w:rFonts w:ascii="Times New Roman" w:hAnsi="Times New Roman" w:cs="Times New Roman"/>
          <w:sz w:val="24"/>
          <w:szCs w:val="24"/>
        </w:rPr>
      </w:pPr>
      <w:r w:rsidRPr="00C750D8">
        <w:rPr>
          <w:rFonts w:ascii="Times New Roman" w:hAnsi="Times New Roman" w:cs="Times New Roman"/>
          <w:sz w:val="24"/>
          <w:szCs w:val="24"/>
        </w:rPr>
        <w:t>о регистрации захоронения умершего(ей)_____________________________________</w:t>
      </w:r>
    </w:p>
    <w:p w:rsidR="008321BA" w:rsidRPr="00C750D8" w:rsidRDefault="008321BA" w:rsidP="008321BA">
      <w:pPr>
        <w:spacing w:after="0" w:line="240" w:lineRule="auto"/>
        <w:ind w:firstLine="426"/>
        <w:jc w:val="both"/>
        <w:rPr>
          <w:rFonts w:ascii="Times New Roman" w:hAnsi="Times New Roman" w:cs="Times New Roman"/>
          <w:sz w:val="20"/>
          <w:szCs w:val="20"/>
        </w:rPr>
      </w:pPr>
      <w:r w:rsidRPr="00C750D8">
        <w:rPr>
          <w:rFonts w:ascii="Times New Roman" w:hAnsi="Times New Roman" w:cs="Times New Roman"/>
          <w:i/>
          <w:iCs/>
          <w:sz w:val="20"/>
          <w:szCs w:val="20"/>
        </w:rPr>
        <w:t xml:space="preserve">                                                                                               (ФИО)</w:t>
      </w:r>
    </w:p>
    <w:p w:rsidR="008321BA" w:rsidRPr="00C750D8" w:rsidRDefault="008321BA" w:rsidP="008321BA">
      <w:pPr>
        <w:spacing w:after="0" w:line="240" w:lineRule="auto"/>
        <w:ind w:firstLine="426"/>
        <w:jc w:val="both"/>
        <w:rPr>
          <w:rFonts w:ascii="Times New Roman" w:hAnsi="Times New Roman" w:cs="Times New Roman"/>
          <w:sz w:val="24"/>
          <w:szCs w:val="24"/>
        </w:rPr>
      </w:pPr>
    </w:p>
    <w:p w:rsidR="008321BA" w:rsidRPr="00C750D8" w:rsidRDefault="008321BA" w:rsidP="008321BA">
      <w:pPr>
        <w:spacing w:after="0" w:line="240" w:lineRule="auto"/>
        <w:ind w:right="880" w:firstLine="426"/>
        <w:jc w:val="both"/>
        <w:rPr>
          <w:rFonts w:ascii="Times New Roman" w:hAnsi="Times New Roman" w:cs="Times New Roman"/>
          <w:sz w:val="24"/>
          <w:szCs w:val="24"/>
        </w:rPr>
      </w:pPr>
      <w:r w:rsidRPr="00C750D8">
        <w:rPr>
          <w:rFonts w:ascii="Times New Roman" w:hAnsi="Times New Roman" w:cs="Times New Roman"/>
          <w:sz w:val="24"/>
          <w:szCs w:val="24"/>
        </w:rPr>
        <w:t xml:space="preserve">на кладбище, расположенном по адресу: ______________________________________________________________________номер квартала (сектора, участка) </w:t>
      </w:r>
    </w:p>
    <w:p w:rsidR="008321BA" w:rsidRPr="00C750D8" w:rsidRDefault="008321BA" w:rsidP="008321BA">
      <w:pPr>
        <w:spacing w:after="0" w:line="240" w:lineRule="auto"/>
        <w:ind w:right="880"/>
        <w:jc w:val="both"/>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w:t>
      </w:r>
    </w:p>
    <w:p w:rsidR="008321BA" w:rsidRPr="00C750D8" w:rsidRDefault="008321BA" w:rsidP="008321BA">
      <w:pPr>
        <w:spacing w:after="0" w:line="240" w:lineRule="auto"/>
        <w:ind w:firstLine="426"/>
        <w:jc w:val="both"/>
        <w:rPr>
          <w:rFonts w:ascii="Times New Roman" w:hAnsi="Times New Roman" w:cs="Times New Roman"/>
          <w:sz w:val="20"/>
          <w:szCs w:val="20"/>
        </w:rPr>
      </w:pPr>
      <w:r w:rsidRPr="00C750D8">
        <w:rPr>
          <w:rFonts w:ascii="Times New Roman" w:hAnsi="Times New Roman" w:cs="Times New Roman"/>
          <w:i/>
          <w:iCs/>
          <w:sz w:val="20"/>
          <w:szCs w:val="20"/>
        </w:rPr>
        <w:t xml:space="preserve">         (указать, в родственное захоронение или в ограду на свободное место)</w:t>
      </w:r>
    </w:p>
    <w:p w:rsidR="008321BA" w:rsidRPr="00C750D8" w:rsidRDefault="008321BA" w:rsidP="008321BA">
      <w:pPr>
        <w:spacing w:after="0" w:line="240" w:lineRule="auto"/>
        <w:ind w:firstLine="426"/>
        <w:jc w:val="both"/>
        <w:rPr>
          <w:rFonts w:ascii="Times New Roman" w:hAnsi="Times New Roman" w:cs="Times New Roman"/>
          <w:sz w:val="24"/>
          <w:szCs w:val="24"/>
        </w:rPr>
      </w:pPr>
    </w:p>
    <w:p w:rsidR="008321BA" w:rsidRPr="00C750D8" w:rsidRDefault="008321BA" w:rsidP="008321BA">
      <w:pPr>
        <w:tabs>
          <w:tab w:val="left" w:pos="1580"/>
          <w:tab w:val="left" w:pos="3460"/>
          <w:tab w:val="left" w:pos="5900"/>
          <w:tab w:val="left" w:pos="8200"/>
        </w:tabs>
        <w:spacing w:after="0" w:line="240" w:lineRule="auto"/>
        <w:ind w:firstLine="426"/>
        <w:jc w:val="both"/>
        <w:rPr>
          <w:rFonts w:ascii="Times New Roman" w:hAnsi="Times New Roman" w:cs="Times New Roman"/>
          <w:sz w:val="24"/>
          <w:szCs w:val="24"/>
        </w:rPr>
      </w:pPr>
      <w:r w:rsidRPr="00C750D8">
        <w:rPr>
          <w:rFonts w:ascii="Times New Roman" w:hAnsi="Times New Roman" w:cs="Times New Roman"/>
          <w:sz w:val="24"/>
          <w:szCs w:val="24"/>
        </w:rPr>
        <w:t>где</w:t>
      </w:r>
      <w:r w:rsidRPr="00C750D8">
        <w:rPr>
          <w:rFonts w:ascii="Times New Roman" w:hAnsi="Times New Roman" w:cs="Times New Roman"/>
          <w:sz w:val="24"/>
          <w:szCs w:val="24"/>
        </w:rPr>
        <w:tab/>
        <w:t>ранее</w:t>
      </w:r>
      <w:r w:rsidRPr="00C750D8">
        <w:rPr>
          <w:rFonts w:ascii="Times New Roman" w:hAnsi="Times New Roman" w:cs="Times New Roman"/>
          <w:sz w:val="24"/>
          <w:szCs w:val="24"/>
        </w:rPr>
        <w:tab/>
        <w:t>захоронен</w:t>
      </w:r>
      <w:r w:rsidRPr="00C750D8">
        <w:rPr>
          <w:rFonts w:ascii="Times New Roman" w:hAnsi="Times New Roman" w:cs="Times New Roman"/>
          <w:sz w:val="24"/>
          <w:szCs w:val="24"/>
        </w:rPr>
        <w:tab/>
        <w:t>умерший родственник(ца)_______________________________________________________________</w:t>
      </w:r>
    </w:p>
    <w:p w:rsidR="008321BA" w:rsidRPr="00C750D8" w:rsidRDefault="008321BA" w:rsidP="008321BA">
      <w:pPr>
        <w:spacing w:after="0" w:line="240" w:lineRule="auto"/>
        <w:ind w:firstLine="426"/>
        <w:jc w:val="both"/>
        <w:rPr>
          <w:rFonts w:ascii="Times New Roman" w:hAnsi="Times New Roman" w:cs="Times New Roman"/>
          <w:sz w:val="20"/>
          <w:szCs w:val="20"/>
        </w:rPr>
      </w:pPr>
      <w:r w:rsidRPr="00C750D8">
        <w:rPr>
          <w:rFonts w:ascii="Times New Roman" w:hAnsi="Times New Roman" w:cs="Times New Roman"/>
          <w:i/>
          <w:iCs/>
          <w:sz w:val="20"/>
          <w:szCs w:val="20"/>
        </w:rPr>
        <w:t xml:space="preserve">                                 (степень родства, фамилия, имя, отчество умершего)</w:t>
      </w:r>
    </w:p>
    <w:p w:rsidR="008321BA" w:rsidRPr="00C750D8" w:rsidRDefault="008321BA" w:rsidP="008321BA">
      <w:pPr>
        <w:spacing w:after="0" w:line="240" w:lineRule="auto"/>
        <w:ind w:firstLine="426"/>
        <w:jc w:val="both"/>
        <w:rPr>
          <w:rFonts w:ascii="Times New Roman" w:hAnsi="Times New Roman" w:cs="Times New Roman"/>
          <w:sz w:val="24"/>
          <w:szCs w:val="24"/>
        </w:rPr>
      </w:pPr>
    </w:p>
    <w:p w:rsidR="008321BA" w:rsidRPr="00C750D8" w:rsidRDefault="008321BA" w:rsidP="008321BA">
      <w:pPr>
        <w:spacing w:after="0" w:line="240" w:lineRule="auto"/>
        <w:ind w:firstLine="426"/>
        <w:jc w:val="both"/>
        <w:rPr>
          <w:rFonts w:ascii="Times New Roman" w:hAnsi="Times New Roman" w:cs="Times New Roman"/>
          <w:sz w:val="24"/>
          <w:szCs w:val="24"/>
        </w:rPr>
      </w:pPr>
    </w:p>
    <w:p w:rsidR="008321BA" w:rsidRPr="00C750D8" w:rsidRDefault="008321BA" w:rsidP="008321BA">
      <w:pPr>
        <w:spacing w:after="0" w:line="240" w:lineRule="auto"/>
        <w:ind w:firstLine="426"/>
        <w:jc w:val="both"/>
        <w:rPr>
          <w:rFonts w:ascii="Times New Roman" w:hAnsi="Times New Roman" w:cs="Times New Roman"/>
          <w:sz w:val="24"/>
          <w:szCs w:val="24"/>
        </w:rPr>
      </w:pPr>
      <w:r w:rsidRPr="00C750D8">
        <w:rPr>
          <w:rFonts w:ascii="Times New Roman" w:hAnsi="Times New Roman" w:cs="Times New Roman"/>
          <w:sz w:val="24"/>
          <w:szCs w:val="24"/>
        </w:rPr>
        <w:t>Смотритель кладбища ______________/________________________________</w:t>
      </w:r>
    </w:p>
    <w:p w:rsidR="008321BA" w:rsidRPr="00C750D8" w:rsidRDefault="008321BA" w:rsidP="008321BA">
      <w:pPr>
        <w:tabs>
          <w:tab w:val="left" w:pos="4860"/>
        </w:tabs>
        <w:spacing w:after="0" w:line="240" w:lineRule="auto"/>
        <w:ind w:left="2820" w:firstLine="426"/>
        <w:jc w:val="both"/>
        <w:rPr>
          <w:rFonts w:ascii="Times New Roman" w:hAnsi="Times New Roman" w:cs="Times New Roman"/>
          <w:sz w:val="20"/>
          <w:szCs w:val="20"/>
        </w:rPr>
      </w:pPr>
      <w:r w:rsidRPr="00C750D8">
        <w:rPr>
          <w:rFonts w:ascii="Times New Roman" w:hAnsi="Times New Roman" w:cs="Times New Roman"/>
          <w:i/>
          <w:iCs/>
          <w:sz w:val="20"/>
          <w:szCs w:val="20"/>
        </w:rPr>
        <w:t>(подпись)</w:t>
      </w:r>
      <w:r w:rsidRPr="00C750D8">
        <w:rPr>
          <w:rFonts w:ascii="Times New Roman" w:hAnsi="Times New Roman" w:cs="Times New Roman"/>
          <w:sz w:val="20"/>
          <w:szCs w:val="20"/>
        </w:rPr>
        <w:tab/>
        <w:t xml:space="preserve">                 </w:t>
      </w:r>
      <w:r w:rsidRPr="00C750D8">
        <w:rPr>
          <w:rFonts w:ascii="Times New Roman" w:hAnsi="Times New Roman" w:cs="Times New Roman"/>
          <w:i/>
          <w:iCs/>
          <w:sz w:val="20"/>
          <w:szCs w:val="20"/>
        </w:rPr>
        <w:t>(ФИО)</w:t>
      </w: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ind w:left="3969"/>
        <w:rPr>
          <w:rFonts w:ascii="Times New Roman" w:hAnsi="Times New Roman" w:cs="Times New Roman"/>
          <w:b/>
          <w:sz w:val="24"/>
          <w:szCs w:val="24"/>
        </w:rPr>
      </w:pPr>
    </w:p>
    <w:p w:rsidR="008321BA" w:rsidRPr="00C750D8" w:rsidRDefault="008321BA" w:rsidP="008321BA">
      <w:pPr>
        <w:spacing w:after="0" w:line="240" w:lineRule="auto"/>
        <w:ind w:left="3969"/>
        <w:rPr>
          <w:rFonts w:ascii="Times New Roman" w:hAnsi="Times New Roman" w:cs="Times New Roman"/>
          <w:b/>
          <w:sz w:val="24"/>
          <w:szCs w:val="24"/>
        </w:rPr>
      </w:pPr>
      <w:r w:rsidRPr="00C750D8">
        <w:rPr>
          <w:rFonts w:ascii="Times New Roman" w:hAnsi="Times New Roman" w:cs="Times New Roman"/>
          <w:b/>
          <w:sz w:val="24"/>
          <w:szCs w:val="24"/>
        </w:rPr>
        <w:lastRenderedPageBreak/>
        <w:t>Приложение № 4</w:t>
      </w:r>
    </w:p>
    <w:p w:rsidR="008321BA" w:rsidRPr="00C750D8" w:rsidRDefault="008321BA" w:rsidP="008321BA">
      <w:pPr>
        <w:spacing w:after="0" w:line="288" w:lineRule="atLeast"/>
        <w:ind w:left="3969"/>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t xml:space="preserve">к Положению </w:t>
      </w:r>
      <w:r w:rsidRPr="00C750D8">
        <w:rPr>
          <w:rFonts w:ascii="Times New Roman" w:eastAsia="Times New Roman" w:hAnsi="Times New Roman" w:cs="Times New Roman"/>
          <w:b/>
          <w:sz w:val="24"/>
          <w:szCs w:val="24"/>
          <w:lang w:eastAsia="ru-RU"/>
        </w:rPr>
        <w:t>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pacing w:after="0" w:line="240" w:lineRule="auto"/>
        <w:jc w:val="right"/>
        <w:rPr>
          <w:rFonts w:ascii="Times New Roman" w:hAnsi="Times New Roman" w:cs="Times New Roman"/>
          <w:sz w:val="24"/>
          <w:szCs w:val="24"/>
        </w:rPr>
      </w:pPr>
    </w:p>
    <w:p w:rsidR="008321BA" w:rsidRPr="00C750D8" w:rsidRDefault="008321BA" w:rsidP="008321BA">
      <w:pPr>
        <w:spacing w:after="0" w:line="240" w:lineRule="auto"/>
        <w:ind w:right="-6"/>
        <w:jc w:val="center"/>
        <w:rPr>
          <w:rFonts w:ascii="Times New Roman" w:hAnsi="Times New Roman" w:cs="Times New Roman"/>
          <w:sz w:val="24"/>
          <w:szCs w:val="24"/>
        </w:rPr>
      </w:pPr>
      <w:r w:rsidRPr="00C750D8">
        <w:rPr>
          <w:rFonts w:ascii="Times New Roman" w:hAnsi="Times New Roman" w:cs="Times New Roman"/>
          <w:sz w:val="24"/>
          <w:szCs w:val="24"/>
        </w:rPr>
        <w:t>Форма справки о захоронении</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right="-6"/>
        <w:jc w:val="center"/>
        <w:rPr>
          <w:rFonts w:ascii="Times New Roman" w:hAnsi="Times New Roman" w:cs="Times New Roman"/>
          <w:sz w:val="24"/>
          <w:szCs w:val="24"/>
        </w:rPr>
      </w:pPr>
      <w:r w:rsidRPr="00C750D8">
        <w:rPr>
          <w:rFonts w:ascii="Times New Roman" w:hAnsi="Times New Roman" w:cs="Times New Roman"/>
          <w:sz w:val="24"/>
          <w:szCs w:val="24"/>
        </w:rPr>
        <w:t>СПРАВКА о захоронении</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left="7"/>
        <w:rPr>
          <w:rFonts w:ascii="Times New Roman" w:hAnsi="Times New Roman" w:cs="Times New Roman"/>
          <w:sz w:val="24"/>
          <w:szCs w:val="24"/>
        </w:rPr>
      </w:pPr>
      <w:r w:rsidRPr="00C750D8">
        <w:rPr>
          <w:rFonts w:ascii="Times New Roman" w:hAnsi="Times New Roman" w:cs="Times New Roman"/>
          <w:sz w:val="24"/>
          <w:szCs w:val="24"/>
        </w:rPr>
        <w:t>Дана в том, что _____________________________________________________</w:t>
      </w:r>
    </w:p>
    <w:p w:rsidR="008321BA" w:rsidRPr="00C750D8" w:rsidRDefault="008321BA" w:rsidP="008321BA">
      <w:pPr>
        <w:spacing w:after="0" w:line="240" w:lineRule="auto"/>
        <w:ind w:right="-6"/>
        <w:jc w:val="center"/>
        <w:rPr>
          <w:rFonts w:ascii="Times New Roman" w:hAnsi="Times New Roman" w:cs="Times New Roman"/>
          <w:sz w:val="24"/>
          <w:szCs w:val="24"/>
        </w:rPr>
      </w:pPr>
      <w:r w:rsidRPr="00C750D8">
        <w:rPr>
          <w:rFonts w:ascii="Times New Roman" w:hAnsi="Times New Roman" w:cs="Times New Roman"/>
          <w:i/>
          <w:iCs/>
          <w:sz w:val="24"/>
          <w:szCs w:val="24"/>
        </w:rPr>
        <w:t>(ФИО захороненного)</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left="7"/>
        <w:rPr>
          <w:rFonts w:ascii="Times New Roman" w:hAnsi="Times New Roman" w:cs="Times New Roman"/>
          <w:sz w:val="24"/>
          <w:szCs w:val="24"/>
        </w:rPr>
      </w:pPr>
      <w:r w:rsidRPr="00C750D8">
        <w:rPr>
          <w:rFonts w:ascii="Times New Roman" w:hAnsi="Times New Roman" w:cs="Times New Roman"/>
          <w:sz w:val="24"/>
          <w:szCs w:val="24"/>
        </w:rPr>
        <w:t>«____» ______________ 20___ года захоронен на кладбище, расположенном</w:t>
      </w:r>
    </w:p>
    <w:p w:rsidR="008321BA" w:rsidRPr="00C750D8" w:rsidRDefault="008321BA" w:rsidP="008321BA">
      <w:pPr>
        <w:spacing w:after="0" w:line="240" w:lineRule="auto"/>
        <w:ind w:left="7"/>
        <w:rPr>
          <w:rFonts w:ascii="Times New Roman" w:hAnsi="Times New Roman" w:cs="Times New Roman"/>
          <w:sz w:val="24"/>
          <w:szCs w:val="24"/>
        </w:rPr>
      </w:pPr>
      <w:r w:rsidRPr="00C750D8">
        <w:rPr>
          <w:rFonts w:ascii="Times New Roman" w:hAnsi="Times New Roman" w:cs="Times New Roman"/>
          <w:i/>
          <w:iCs/>
          <w:sz w:val="24"/>
          <w:szCs w:val="24"/>
        </w:rPr>
        <w:t>(</w:t>
      </w:r>
      <w:r w:rsidRPr="00C750D8">
        <w:rPr>
          <w:rFonts w:ascii="Times New Roman" w:hAnsi="Times New Roman" w:cs="Times New Roman"/>
          <w:i/>
          <w:iCs/>
          <w:sz w:val="20"/>
          <w:szCs w:val="20"/>
        </w:rPr>
        <w:t>дата захоронения)</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left="7" w:right="580"/>
        <w:rPr>
          <w:rFonts w:ascii="Times New Roman" w:hAnsi="Times New Roman" w:cs="Times New Roman"/>
          <w:sz w:val="24"/>
          <w:szCs w:val="24"/>
        </w:rPr>
      </w:pPr>
      <w:r w:rsidRPr="00C750D8">
        <w:rPr>
          <w:rFonts w:ascii="Times New Roman" w:hAnsi="Times New Roman" w:cs="Times New Roman"/>
          <w:sz w:val="24"/>
          <w:szCs w:val="24"/>
        </w:rPr>
        <w:t>По адресу:________________________________________________________ номер квартала (сектора, участка)_________________________________________________</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numPr>
          <w:ilvl w:val="0"/>
          <w:numId w:val="11"/>
        </w:numPr>
        <w:tabs>
          <w:tab w:val="left" w:pos="333"/>
        </w:tabs>
        <w:spacing w:after="0" w:line="240" w:lineRule="auto"/>
        <w:ind w:right="360"/>
        <w:rPr>
          <w:rFonts w:ascii="Times New Roman" w:hAnsi="Times New Roman" w:cs="Times New Roman"/>
          <w:sz w:val="24"/>
          <w:szCs w:val="24"/>
        </w:rPr>
      </w:pPr>
      <w:r w:rsidRPr="00C750D8">
        <w:rPr>
          <w:rFonts w:ascii="Times New Roman" w:hAnsi="Times New Roman" w:cs="Times New Roman"/>
          <w:sz w:val="24"/>
          <w:szCs w:val="24"/>
        </w:rPr>
        <w:t>книге регистрации захоронений сделана запись под регистрационным номером № ______.</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tabs>
          <w:tab w:val="left" w:pos="3266"/>
        </w:tabs>
        <w:spacing w:after="0" w:line="240" w:lineRule="auto"/>
        <w:ind w:left="7"/>
        <w:rPr>
          <w:rFonts w:ascii="Times New Roman" w:hAnsi="Times New Roman" w:cs="Times New Roman"/>
          <w:sz w:val="24"/>
          <w:szCs w:val="24"/>
        </w:rPr>
      </w:pPr>
      <w:r w:rsidRPr="00C750D8">
        <w:rPr>
          <w:rFonts w:ascii="Times New Roman" w:hAnsi="Times New Roman" w:cs="Times New Roman"/>
          <w:sz w:val="24"/>
          <w:szCs w:val="24"/>
        </w:rPr>
        <w:t>______________________</w:t>
      </w:r>
      <w:r w:rsidRPr="00C750D8">
        <w:rPr>
          <w:rFonts w:ascii="Times New Roman" w:hAnsi="Times New Roman" w:cs="Times New Roman"/>
          <w:sz w:val="24"/>
          <w:szCs w:val="24"/>
        </w:rPr>
        <w:tab/>
        <w:t>____________________ ______________________</w:t>
      </w:r>
    </w:p>
    <w:p w:rsidR="008321BA" w:rsidRPr="00C750D8" w:rsidRDefault="008321BA" w:rsidP="008321BA">
      <w:pPr>
        <w:tabs>
          <w:tab w:val="left" w:pos="2366"/>
          <w:tab w:val="left" w:pos="3806"/>
        </w:tabs>
        <w:spacing w:after="0" w:line="240" w:lineRule="auto"/>
        <w:ind w:left="7"/>
        <w:rPr>
          <w:rFonts w:ascii="Times New Roman" w:hAnsi="Times New Roman" w:cs="Times New Roman"/>
          <w:sz w:val="20"/>
          <w:szCs w:val="20"/>
        </w:rPr>
      </w:pPr>
      <w:r w:rsidRPr="00C750D8">
        <w:rPr>
          <w:rFonts w:ascii="Times New Roman" w:hAnsi="Times New Roman" w:cs="Times New Roman"/>
          <w:i/>
          <w:iCs/>
          <w:sz w:val="24"/>
          <w:szCs w:val="24"/>
        </w:rPr>
        <w:t xml:space="preserve">    (</w:t>
      </w:r>
      <w:r w:rsidRPr="00C750D8">
        <w:rPr>
          <w:rFonts w:ascii="Times New Roman" w:hAnsi="Times New Roman" w:cs="Times New Roman"/>
          <w:i/>
          <w:iCs/>
          <w:sz w:val="20"/>
          <w:szCs w:val="20"/>
        </w:rPr>
        <w:t>должность)</w:t>
      </w:r>
      <w:r w:rsidRPr="00C750D8">
        <w:rPr>
          <w:rFonts w:ascii="Times New Roman" w:hAnsi="Times New Roman" w:cs="Times New Roman"/>
          <w:sz w:val="20"/>
          <w:szCs w:val="20"/>
        </w:rPr>
        <w:tab/>
        <w:t xml:space="preserve">                                 </w:t>
      </w:r>
      <w:r w:rsidRPr="00C750D8">
        <w:rPr>
          <w:rFonts w:ascii="Times New Roman" w:hAnsi="Times New Roman" w:cs="Times New Roman"/>
          <w:i/>
          <w:iCs/>
          <w:sz w:val="20"/>
          <w:szCs w:val="20"/>
        </w:rPr>
        <w:t>(подпись)</w:t>
      </w:r>
      <w:r w:rsidRPr="00C750D8">
        <w:rPr>
          <w:rFonts w:ascii="Times New Roman" w:hAnsi="Times New Roman" w:cs="Times New Roman"/>
          <w:sz w:val="20"/>
          <w:szCs w:val="20"/>
        </w:rPr>
        <w:tab/>
        <w:t xml:space="preserve">                    </w:t>
      </w:r>
      <w:r w:rsidRPr="00C750D8">
        <w:rPr>
          <w:rFonts w:ascii="Times New Roman" w:hAnsi="Times New Roman" w:cs="Times New Roman"/>
          <w:i/>
          <w:iCs/>
          <w:sz w:val="20"/>
          <w:szCs w:val="20"/>
        </w:rPr>
        <w:t>(фамилия и инициалы)</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ind w:left="7"/>
        <w:rPr>
          <w:rFonts w:ascii="Times New Roman" w:hAnsi="Times New Roman" w:cs="Times New Roman"/>
          <w:sz w:val="24"/>
          <w:szCs w:val="24"/>
        </w:rPr>
      </w:pPr>
      <w:r w:rsidRPr="00C750D8">
        <w:rPr>
          <w:rFonts w:ascii="Times New Roman" w:hAnsi="Times New Roman" w:cs="Times New Roman"/>
          <w:sz w:val="24"/>
          <w:szCs w:val="24"/>
        </w:rPr>
        <w:t>МП</w:t>
      </w:r>
    </w:p>
    <w:p w:rsidR="008321BA" w:rsidRPr="00C750D8" w:rsidRDefault="008321BA" w:rsidP="008321BA">
      <w:pPr>
        <w:spacing w:after="0" w:line="315" w:lineRule="atLeast"/>
        <w:ind w:firstLine="709"/>
        <w:jc w:val="both"/>
        <w:textAlignment w:val="baseline"/>
        <w:rPr>
          <w:rFonts w:ascii="Times New Roman" w:eastAsia="Times New Roman" w:hAnsi="Times New Roman" w:cs="Times New Roman"/>
          <w:sz w:val="21"/>
          <w:szCs w:val="21"/>
          <w:lang w:eastAsia="ru-RU"/>
        </w:rPr>
      </w:pPr>
    </w:p>
    <w:p w:rsidR="008321BA" w:rsidRPr="00C750D8" w:rsidRDefault="008321BA" w:rsidP="008321BA">
      <w:pPr>
        <w:spacing w:before="375" w:after="225" w:line="240" w:lineRule="auto"/>
        <w:jc w:val="both"/>
        <w:textAlignment w:val="baseline"/>
        <w:outlineLvl w:val="2"/>
        <w:rPr>
          <w:rFonts w:ascii="Arial" w:eastAsia="Times New Roman" w:hAnsi="Arial" w:cs="Arial"/>
          <w:sz w:val="38"/>
          <w:szCs w:val="38"/>
          <w:lang w:eastAsia="ru-RU"/>
        </w:rPr>
      </w:pPr>
    </w:p>
    <w:p w:rsidR="008321BA" w:rsidRPr="00C750D8" w:rsidRDefault="008321BA" w:rsidP="008321BA">
      <w:pPr>
        <w:jc w:val="right"/>
        <w:rPr>
          <w:b/>
          <w:sz w:val="24"/>
          <w:szCs w:val="24"/>
        </w:rPr>
      </w:pPr>
    </w:p>
    <w:p w:rsidR="008321BA" w:rsidRPr="00C750D8" w:rsidRDefault="008321BA" w:rsidP="008321BA">
      <w:pPr>
        <w:jc w:val="right"/>
        <w:rPr>
          <w:b/>
          <w:sz w:val="24"/>
          <w:szCs w:val="24"/>
        </w:rPr>
      </w:pPr>
    </w:p>
    <w:p w:rsidR="008321BA" w:rsidRPr="00C750D8" w:rsidRDefault="008321BA" w:rsidP="008321BA">
      <w:pPr>
        <w:jc w:val="right"/>
        <w:rPr>
          <w:b/>
          <w:sz w:val="24"/>
          <w:szCs w:val="24"/>
        </w:rPr>
      </w:pPr>
    </w:p>
    <w:p w:rsidR="008321BA" w:rsidRPr="00C750D8" w:rsidRDefault="008321BA" w:rsidP="008321BA">
      <w:pPr>
        <w:spacing w:after="0"/>
        <w:rPr>
          <w:b/>
          <w:sz w:val="24"/>
          <w:szCs w:val="24"/>
        </w:rPr>
        <w:sectPr w:rsidR="008321BA" w:rsidRPr="00C750D8" w:rsidSect="008321BA">
          <w:headerReference w:type="default" r:id="rId15"/>
          <w:headerReference w:type="first" r:id="rId16"/>
          <w:pgSz w:w="11906" w:h="16838"/>
          <w:pgMar w:top="1134" w:right="851" w:bottom="1134" w:left="1701" w:header="709" w:footer="709" w:gutter="0"/>
          <w:cols w:space="720"/>
          <w:titlePg/>
          <w:docGrid w:linePitch="299"/>
        </w:sectPr>
      </w:pPr>
    </w:p>
    <w:p w:rsidR="008321BA" w:rsidRPr="00C750D8" w:rsidRDefault="008321BA" w:rsidP="008321BA">
      <w:pPr>
        <w:jc w:val="right"/>
        <w:rPr>
          <w:b/>
          <w:sz w:val="24"/>
          <w:szCs w:val="24"/>
        </w:rPr>
      </w:pPr>
    </w:p>
    <w:p w:rsidR="008321BA" w:rsidRPr="00C750D8" w:rsidRDefault="008321BA" w:rsidP="008321BA">
      <w:pPr>
        <w:spacing w:after="0" w:line="240" w:lineRule="auto"/>
        <w:ind w:left="8931"/>
        <w:rPr>
          <w:rFonts w:ascii="Times New Roman" w:hAnsi="Times New Roman" w:cs="Times New Roman"/>
          <w:b/>
          <w:sz w:val="24"/>
          <w:szCs w:val="24"/>
        </w:rPr>
      </w:pPr>
      <w:r w:rsidRPr="00C750D8">
        <w:rPr>
          <w:rFonts w:ascii="Times New Roman" w:hAnsi="Times New Roman" w:cs="Times New Roman"/>
          <w:b/>
          <w:sz w:val="24"/>
          <w:szCs w:val="24"/>
        </w:rPr>
        <w:t>Приложение № 5</w:t>
      </w:r>
    </w:p>
    <w:p w:rsidR="008321BA" w:rsidRPr="00C750D8" w:rsidRDefault="008321BA" w:rsidP="008321BA">
      <w:pPr>
        <w:spacing w:after="0" w:line="288" w:lineRule="atLeast"/>
        <w:ind w:left="8931"/>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t xml:space="preserve">к Положению </w:t>
      </w:r>
      <w:r w:rsidRPr="00C750D8">
        <w:rPr>
          <w:rFonts w:ascii="Times New Roman" w:eastAsia="Times New Roman" w:hAnsi="Times New Roman" w:cs="Times New Roman"/>
          <w:b/>
          <w:sz w:val="24"/>
          <w:szCs w:val="24"/>
          <w:lang w:eastAsia="ru-RU"/>
        </w:rPr>
        <w:t>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pacing w:after="0" w:line="288" w:lineRule="atLeast"/>
        <w:jc w:val="right"/>
        <w:textAlignment w:val="baseline"/>
        <w:rPr>
          <w:rFonts w:ascii="Times New Roman" w:eastAsia="Times New Roman" w:hAnsi="Times New Roman" w:cs="Times New Roman"/>
          <w:b/>
          <w:sz w:val="24"/>
          <w:szCs w:val="24"/>
          <w:lang w:eastAsia="ru-RU"/>
        </w:rPr>
      </w:pPr>
    </w:p>
    <w:p w:rsidR="008321BA" w:rsidRPr="00C750D8" w:rsidRDefault="008321BA" w:rsidP="008321BA">
      <w:pPr>
        <w:spacing w:after="0" w:line="240" w:lineRule="auto"/>
        <w:jc w:val="center"/>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315" w:lineRule="atLeast"/>
        <w:jc w:val="center"/>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br/>
        <w:t>Муниципальное образование Соль-Илецкий городской округ Оренбургской области </w:t>
      </w:r>
      <w:r w:rsidRPr="00C750D8">
        <w:rPr>
          <w:rFonts w:ascii="Times New Roman" w:eastAsia="Times New Roman" w:hAnsi="Times New Roman" w:cs="Times New Roman"/>
          <w:sz w:val="21"/>
          <w:szCs w:val="21"/>
          <w:lang w:eastAsia="ru-RU"/>
        </w:rPr>
        <w:br/>
        <w:t>Начата "___" ____________ 2_____ г.</w:t>
      </w:r>
    </w:p>
    <w:p w:rsidR="008321BA" w:rsidRPr="00C750D8" w:rsidRDefault="008321BA" w:rsidP="008321BA">
      <w:pPr>
        <w:spacing w:after="0" w:line="315" w:lineRule="atLeast"/>
        <w:jc w:val="center"/>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Окончена "____" ___________ 2____ г.</w:t>
      </w:r>
    </w:p>
    <w:p w:rsidR="008321BA" w:rsidRPr="00C750D8" w:rsidRDefault="008321BA" w:rsidP="008321BA">
      <w:pPr>
        <w:spacing w:after="0" w:line="315" w:lineRule="atLeast"/>
        <w:jc w:val="center"/>
        <w:textAlignment w:val="baseline"/>
        <w:rPr>
          <w:rFonts w:ascii="Times New Roman" w:eastAsia="Times New Roman" w:hAnsi="Times New Roman" w:cs="Times New Roman"/>
          <w:sz w:val="21"/>
          <w:szCs w:val="21"/>
          <w:lang w:eastAsia="ru-RU"/>
        </w:rPr>
      </w:pPr>
    </w:p>
    <w:p w:rsidR="008321BA" w:rsidRPr="00C750D8" w:rsidRDefault="008321BA" w:rsidP="008321BA">
      <w:pPr>
        <w:spacing w:after="0" w:line="315" w:lineRule="atLeast"/>
        <w:jc w:val="center"/>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КНИГА</w:t>
      </w:r>
      <w:r w:rsidRPr="00C750D8">
        <w:rPr>
          <w:rFonts w:ascii="Times New Roman" w:eastAsia="Times New Roman" w:hAnsi="Times New Roman" w:cs="Times New Roman"/>
          <w:sz w:val="21"/>
          <w:szCs w:val="21"/>
          <w:lang w:eastAsia="ru-RU"/>
        </w:rPr>
        <w:br/>
        <w:t>регистрации захоронений</w:t>
      </w:r>
    </w:p>
    <w:tbl>
      <w:tblPr>
        <w:tblW w:w="0" w:type="auto"/>
        <w:tblCellMar>
          <w:left w:w="0" w:type="dxa"/>
          <w:right w:w="0" w:type="dxa"/>
        </w:tblCellMar>
        <w:tblLook w:val="04A0"/>
      </w:tblPr>
      <w:tblGrid>
        <w:gridCol w:w="1230"/>
        <w:gridCol w:w="1035"/>
        <w:gridCol w:w="892"/>
        <w:gridCol w:w="1030"/>
        <w:gridCol w:w="823"/>
        <w:gridCol w:w="1236"/>
        <w:gridCol w:w="1356"/>
        <w:gridCol w:w="1413"/>
        <w:gridCol w:w="1236"/>
        <w:gridCol w:w="1450"/>
        <w:gridCol w:w="1359"/>
        <w:gridCol w:w="1226"/>
      </w:tblGrid>
      <w:tr w:rsidR="008321BA" w:rsidRPr="00C750D8" w:rsidTr="008321BA">
        <w:trPr>
          <w:trHeight w:val="15"/>
        </w:trPr>
        <w:tc>
          <w:tcPr>
            <w:tcW w:w="874" w:type="dxa"/>
            <w:hideMark/>
          </w:tcPr>
          <w:p w:rsidR="008321BA" w:rsidRPr="00C750D8" w:rsidRDefault="008321BA" w:rsidP="008321BA">
            <w:pPr>
              <w:rPr>
                <w:rFonts w:cs="Times New Roman"/>
              </w:rPr>
            </w:pPr>
          </w:p>
        </w:tc>
        <w:tc>
          <w:tcPr>
            <w:tcW w:w="754" w:type="dxa"/>
            <w:hideMark/>
          </w:tcPr>
          <w:p w:rsidR="008321BA" w:rsidRPr="00C750D8" w:rsidRDefault="008321BA" w:rsidP="008321BA">
            <w:pPr>
              <w:rPr>
                <w:rFonts w:cs="Times New Roman"/>
              </w:rPr>
            </w:pPr>
          </w:p>
        </w:tc>
        <w:tc>
          <w:tcPr>
            <w:tcW w:w="666" w:type="dxa"/>
            <w:hideMark/>
          </w:tcPr>
          <w:p w:rsidR="008321BA" w:rsidRPr="00C750D8" w:rsidRDefault="008321BA" w:rsidP="008321BA">
            <w:pPr>
              <w:rPr>
                <w:rFonts w:cs="Times New Roman"/>
              </w:rPr>
            </w:pPr>
          </w:p>
        </w:tc>
        <w:tc>
          <w:tcPr>
            <w:tcW w:w="751" w:type="dxa"/>
            <w:hideMark/>
          </w:tcPr>
          <w:p w:rsidR="008321BA" w:rsidRPr="00C750D8" w:rsidRDefault="008321BA" w:rsidP="008321BA">
            <w:pPr>
              <w:rPr>
                <w:rFonts w:cs="Times New Roman"/>
              </w:rPr>
            </w:pPr>
          </w:p>
        </w:tc>
        <w:tc>
          <w:tcPr>
            <w:tcW w:w="623" w:type="dxa"/>
            <w:hideMark/>
          </w:tcPr>
          <w:p w:rsidR="008321BA" w:rsidRPr="00C750D8" w:rsidRDefault="008321BA" w:rsidP="008321BA">
            <w:pPr>
              <w:rPr>
                <w:rFonts w:cs="Times New Roman"/>
              </w:rPr>
            </w:pPr>
          </w:p>
        </w:tc>
        <w:tc>
          <w:tcPr>
            <w:tcW w:w="879" w:type="dxa"/>
            <w:hideMark/>
          </w:tcPr>
          <w:p w:rsidR="008321BA" w:rsidRPr="00C750D8" w:rsidRDefault="008321BA" w:rsidP="008321BA">
            <w:pPr>
              <w:rPr>
                <w:rFonts w:cs="Times New Roman"/>
              </w:rPr>
            </w:pPr>
          </w:p>
        </w:tc>
        <w:tc>
          <w:tcPr>
            <w:tcW w:w="953" w:type="dxa"/>
            <w:hideMark/>
          </w:tcPr>
          <w:p w:rsidR="008321BA" w:rsidRPr="00C750D8" w:rsidRDefault="008321BA" w:rsidP="008321BA">
            <w:pPr>
              <w:rPr>
                <w:rFonts w:cs="Times New Roman"/>
              </w:rPr>
            </w:pPr>
          </w:p>
        </w:tc>
        <w:tc>
          <w:tcPr>
            <w:tcW w:w="988" w:type="dxa"/>
            <w:hideMark/>
          </w:tcPr>
          <w:p w:rsidR="008321BA" w:rsidRPr="00C750D8" w:rsidRDefault="008321BA" w:rsidP="008321BA">
            <w:pPr>
              <w:rPr>
                <w:rFonts w:cs="Times New Roman"/>
              </w:rPr>
            </w:pPr>
          </w:p>
        </w:tc>
        <w:tc>
          <w:tcPr>
            <w:tcW w:w="879" w:type="dxa"/>
            <w:hideMark/>
          </w:tcPr>
          <w:p w:rsidR="008321BA" w:rsidRPr="00C750D8" w:rsidRDefault="008321BA" w:rsidP="008321BA">
            <w:pPr>
              <w:rPr>
                <w:rFonts w:cs="Times New Roman"/>
              </w:rPr>
            </w:pPr>
          </w:p>
        </w:tc>
        <w:tc>
          <w:tcPr>
            <w:tcW w:w="1011" w:type="dxa"/>
            <w:hideMark/>
          </w:tcPr>
          <w:p w:rsidR="008321BA" w:rsidRPr="00C750D8" w:rsidRDefault="008321BA" w:rsidP="008321BA">
            <w:pPr>
              <w:rPr>
                <w:rFonts w:cs="Times New Roman"/>
              </w:rPr>
            </w:pPr>
          </w:p>
        </w:tc>
        <w:tc>
          <w:tcPr>
            <w:tcW w:w="955" w:type="dxa"/>
            <w:hideMark/>
          </w:tcPr>
          <w:p w:rsidR="008321BA" w:rsidRPr="00C750D8" w:rsidRDefault="008321BA" w:rsidP="008321BA">
            <w:pPr>
              <w:rPr>
                <w:rFonts w:cs="Times New Roman"/>
              </w:rPr>
            </w:pPr>
          </w:p>
        </w:tc>
        <w:tc>
          <w:tcPr>
            <w:tcW w:w="872" w:type="dxa"/>
            <w:hideMark/>
          </w:tcPr>
          <w:p w:rsidR="008321BA" w:rsidRPr="00C750D8" w:rsidRDefault="008321BA" w:rsidP="008321BA">
            <w:pPr>
              <w:rPr>
                <w:rFonts w:cs="Times New Roman"/>
              </w:rPr>
            </w:pPr>
          </w:p>
        </w:tc>
      </w:tr>
      <w:tr w:rsidR="008321BA" w:rsidRPr="00C750D8" w:rsidTr="008321BA">
        <w:tc>
          <w:tcPr>
            <w:tcW w:w="8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w:t>
            </w:r>
            <w:r w:rsidRPr="00C750D8">
              <w:rPr>
                <w:rFonts w:ascii="Times New Roman" w:eastAsia="Times New Roman" w:hAnsi="Times New Roman" w:cs="Times New Roman"/>
                <w:sz w:val="21"/>
                <w:szCs w:val="21"/>
                <w:lang w:eastAsia="ru-RU"/>
              </w:rPr>
              <w:br/>
              <w:t>регистрации</w:t>
            </w:r>
          </w:p>
        </w:tc>
        <w:tc>
          <w:tcPr>
            <w:tcW w:w="7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Фамилия, имя, отчество умершего (при наличии)</w:t>
            </w:r>
          </w:p>
        </w:tc>
        <w:tc>
          <w:tcPr>
            <w:tcW w:w="6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Возраст</w:t>
            </w:r>
          </w:p>
        </w:tc>
        <w:tc>
          <w:tcPr>
            <w:tcW w:w="7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Дата рождения</w:t>
            </w:r>
          </w:p>
        </w:tc>
        <w:tc>
          <w:tcPr>
            <w:tcW w:w="6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Дата смерти</w:t>
            </w:r>
          </w:p>
        </w:tc>
        <w:tc>
          <w:tcPr>
            <w:tcW w:w="8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Дата захоронения</w:t>
            </w:r>
          </w:p>
        </w:tc>
        <w:tc>
          <w:tcPr>
            <w:tcW w:w="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 свидетельства о смерти из ЗАГСа</w:t>
            </w:r>
          </w:p>
        </w:tc>
        <w:tc>
          <w:tcPr>
            <w:tcW w:w="9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Организация участвовавшая в захоронении</w:t>
            </w:r>
          </w:p>
        </w:tc>
        <w:tc>
          <w:tcPr>
            <w:tcW w:w="8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 участка (указание места захоронения (№ квартала и № могилы)</w:t>
            </w:r>
          </w:p>
        </w:tc>
        <w:tc>
          <w:tcPr>
            <w:tcW w:w="10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Фамилия, имя, отчество умершего (при наличии) и адрес лица, ответственного за захоронение</w:t>
            </w:r>
          </w:p>
        </w:tc>
        <w:tc>
          <w:tcPr>
            <w:tcW w:w="9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Адрес квартиры или наименование морга (зала, клуба), откуда доставлен умерший</w:t>
            </w:r>
          </w:p>
        </w:tc>
        <w:tc>
          <w:tcPr>
            <w:tcW w:w="8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Примечание</w:t>
            </w:r>
          </w:p>
        </w:tc>
      </w:tr>
      <w:tr w:rsidR="008321BA" w:rsidRPr="00C750D8" w:rsidTr="008321BA">
        <w:tc>
          <w:tcPr>
            <w:tcW w:w="8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1</w:t>
            </w:r>
          </w:p>
        </w:tc>
        <w:tc>
          <w:tcPr>
            <w:tcW w:w="7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2</w:t>
            </w:r>
          </w:p>
        </w:tc>
        <w:tc>
          <w:tcPr>
            <w:tcW w:w="6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3</w:t>
            </w:r>
          </w:p>
        </w:tc>
        <w:tc>
          <w:tcPr>
            <w:tcW w:w="7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4</w:t>
            </w:r>
          </w:p>
        </w:tc>
        <w:tc>
          <w:tcPr>
            <w:tcW w:w="6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5</w:t>
            </w:r>
          </w:p>
        </w:tc>
        <w:tc>
          <w:tcPr>
            <w:tcW w:w="8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6</w:t>
            </w:r>
          </w:p>
        </w:tc>
        <w:tc>
          <w:tcPr>
            <w:tcW w:w="9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7</w:t>
            </w:r>
          </w:p>
        </w:tc>
        <w:tc>
          <w:tcPr>
            <w:tcW w:w="9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8</w:t>
            </w:r>
          </w:p>
        </w:tc>
        <w:tc>
          <w:tcPr>
            <w:tcW w:w="8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9</w:t>
            </w:r>
          </w:p>
        </w:tc>
        <w:tc>
          <w:tcPr>
            <w:tcW w:w="10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10</w:t>
            </w:r>
          </w:p>
        </w:tc>
        <w:tc>
          <w:tcPr>
            <w:tcW w:w="9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11</w:t>
            </w:r>
          </w:p>
        </w:tc>
        <w:tc>
          <w:tcPr>
            <w:tcW w:w="8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21BA" w:rsidRPr="00C750D8" w:rsidRDefault="008321BA" w:rsidP="008321BA">
            <w:pPr>
              <w:spacing w:after="0" w:line="315" w:lineRule="atLeast"/>
              <w:jc w:val="both"/>
              <w:textAlignment w:val="baseline"/>
              <w:rPr>
                <w:rFonts w:ascii="Times New Roman" w:eastAsia="Times New Roman" w:hAnsi="Times New Roman" w:cs="Times New Roman"/>
                <w:sz w:val="21"/>
                <w:szCs w:val="21"/>
                <w:lang w:eastAsia="ru-RU"/>
              </w:rPr>
            </w:pPr>
            <w:r w:rsidRPr="00C750D8">
              <w:rPr>
                <w:rFonts w:ascii="Times New Roman" w:eastAsia="Times New Roman" w:hAnsi="Times New Roman" w:cs="Times New Roman"/>
                <w:sz w:val="21"/>
                <w:szCs w:val="21"/>
                <w:lang w:eastAsia="ru-RU"/>
              </w:rPr>
              <w:t>12</w:t>
            </w:r>
          </w:p>
        </w:tc>
      </w:tr>
    </w:tbl>
    <w:p w:rsidR="008321BA" w:rsidRPr="00C750D8" w:rsidRDefault="008321BA" w:rsidP="008321BA">
      <w:pPr>
        <w:spacing w:after="0" w:line="240" w:lineRule="auto"/>
        <w:rPr>
          <w:rFonts w:ascii="Arial" w:eastAsia="Times New Roman" w:hAnsi="Arial" w:cs="Arial"/>
          <w:sz w:val="38"/>
          <w:szCs w:val="38"/>
          <w:lang w:eastAsia="ru-RU"/>
        </w:rPr>
        <w:sectPr w:rsidR="008321BA" w:rsidRPr="00C750D8">
          <w:pgSz w:w="16838" w:h="11906" w:orient="landscape"/>
          <w:pgMar w:top="1134" w:right="851" w:bottom="1134" w:left="1701" w:header="709" w:footer="709" w:gutter="0"/>
          <w:cols w:space="720"/>
        </w:sectPr>
      </w:pPr>
    </w:p>
    <w:p w:rsidR="008321BA" w:rsidRPr="00C750D8" w:rsidRDefault="008321BA" w:rsidP="008321BA">
      <w:pPr>
        <w:spacing w:after="0" w:line="240" w:lineRule="auto"/>
        <w:ind w:left="3969"/>
        <w:rPr>
          <w:rFonts w:ascii="Times New Roman" w:hAnsi="Times New Roman" w:cs="Times New Roman"/>
          <w:b/>
          <w:sz w:val="24"/>
          <w:szCs w:val="24"/>
        </w:rPr>
      </w:pPr>
      <w:r w:rsidRPr="00C750D8">
        <w:rPr>
          <w:rFonts w:ascii="Times New Roman" w:hAnsi="Times New Roman" w:cs="Times New Roman"/>
          <w:b/>
          <w:sz w:val="24"/>
          <w:szCs w:val="24"/>
        </w:rPr>
        <w:lastRenderedPageBreak/>
        <w:t>Приложение № 6</w:t>
      </w:r>
    </w:p>
    <w:p w:rsidR="008321BA" w:rsidRPr="00C750D8" w:rsidRDefault="008321BA" w:rsidP="008321BA">
      <w:pPr>
        <w:spacing w:after="0" w:line="288" w:lineRule="atLeast"/>
        <w:ind w:left="3969"/>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t xml:space="preserve">к Положению </w:t>
      </w:r>
      <w:r w:rsidRPr="00C750D8">
        <w:rPr>
          <w:rFonts w:ascii="Times New Roman" w:eastAsia="Times New Roman" w:hAnsi="Times New Roman" w:cs="Times New Roman"/>
          <w:b/>
          <w:sz w:val="24"/>
          <w:szCs w:val="24"/>
          <w:lang w:eastAsia="ru-RU"/>
        </w:rPr>
        <w:t>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ind w:right="20"/>
        <w:jc w:val="center"/>
        <w:rPr>
          <w:rFonts w:ascii="Times New Roman" w:hAnsi="Times New Roman" w:cs="Times New Roman"/>
          <w:sz w:val="24"/>
          <w:szCs w:val="24"/>
        </w:rPr>
      </w:pPr>
      <w:r w:rsidRPr="00C750D8">
        <w:rPr>
          <w:rFonts w:ascii="Times New Roman" w:hAnsi="Times New Roman" w:cs="Times New Roman"/>
          <w:sz w:val="24"/>
          <w:szCs w:val="24"/>
        </w:rPr>
        <w:t>Форма разрешения на установку надмогильных сооружений (надгробий)</w:t>
      </w:r>
    </w:p>
    <w:p w:rsidR="008321BA" w:rsidRPr="00C750D8" w:rsidRDefault="008321BA" w:rsidP="008321BA">
      <w:pPr>
        <w:jc w:val="center"/>
        <w:rPr>
          <w:rFonts w:ascii="Times New Roman" w:hAnsi="Times New Roman" w:cs="Times New Roman"/>
          <w:sz w:val="24"/>
          <w:szCs w:val="24"/>
        </w:rPr>
      </w:pPr>
      <w:r w:rsidRPr="00C750D8">
        <w:rPr>
          <w:rFonts w:ascii="Times New Roman" w:hAnsi="Times New Roman" w:cs="Times New Roman"/>
          <w:sz w:val="24"/>
          <w:szCs w:val="24"/>
        </w:rPr>
        <w:t>РАЗРЕШЕНИЕ</w:t>
      </w:r>
    </w:p>
    <w:p w:rsidR="008321BA" w:rsidRPr="00C750D8" w:rsidRDefault="008321BA" w:rsidP="008321BA">
      <w:pPr>
        <w:jc w:val="center"/>
        <w:rPr>
          <w:rFonts w:ascii="Times New Roman" w:hAnsi="Times New Roman" w:cs="Times New Roman"/>
          <w:sz w:val="24"/>
          <w:szCs w:val="24"/>
        </w:rPr>
      </w:pPr>
      <w:r w:rsidRPr="00C750D8">
        <w:rPr>
          <w:rFonts w:ascii="Times New Roman" w:hAnsi="Times New Roman" w:cs="Times New Roman"/>
          <w:sz w:val="24"/>
          <w:szCs w:val="24"/>
        </w:rPr>
        <w:t>на установку надмогильных сооружений (надгробий)</w:t>
      </w:r>
    </w:p>
    <w:p w:rsidR="008321BA" w:rsidRPr="00C750D8" w:rsidRDefault="008321BA" w:rsidP="008321BA">
      <w:pPr>
        <w:spacing w:line="337" w:lineRule="exact"/>
        <w:rPr>
          <w:rFonts w:ascii="Times New Roman" w:hAnsi="Times New Roman" w:cs="Times New Roman"/>
          <w:sz w:val="24"/>
          <w:szCs w:val="24"/>
        </w:rPr>
      </w:pPr>
    </w:p>
    <w:p w:rsidR="008321BA" w:rsidRPr="00C750D8" w:rsidRDefault="008321BA" w:rsidP="008321BA">
      <w:pPr>
        <w:spacing w:after="0" w:line="240" w:lineRule="auto"/>
        <w:ind w:right="20" w:firstLine="708"/>
        <w:jc w:val="both"/>
        <w:rPr>
          <w:rFonts w:ascii="Times New Roman" w:hAnsi="Times New Roman" w:cs="Times New Roman"/>
          <w:sz w:val="24"/>
          <w:szCs w:val="24"/>
        </w:rPr>
      </w:pPr>
      <w:r w:rsidRPr="00C750D8">
        <w:rPr>
          <w:rFonts w:ascii="Times New Roman" w:hAnsi="Times New Roman" w:cs="Times New Roman"/>
          <w:sz w:val="24"/>
          <w:szCs w:val="24"/>
        </w:rPr>
        <w:t>Разрешить установку надмогильного сооружения (надгробия) на могиле, где захоронен_____________________________________________________________________</w:t>
      </w:r>
    </w:p>
    <w:p w:rsidR="008321BA" w:rsidRPr="00C750D8" w:rsidRDefault="008321BA" w:rsidP="008321BA">
      <w:pPr>
        <w:spacing w:after="0" w:line="240" w:lineRule="auto"/>
        <w:jc w:val="center"/>
        <w:rPr>
          <w:rFonts w:ascii="Times New Roman" w:hAnsi="Times New Roman" w:cs="Times New Roman"/>
          <w:sz w:val="20"/>
          <w:szCs w:val="20"/>
        </w:rPr>
      </w:pPr>
      <w:r w:rsidRPr="00C750D8">
        <w:rPr>
          <w:rFonts w:ascii="Times New Roman" w:hAnsi="Times New Roman" w:cs="Times New Roman"/>
          <w:i/>
          <w:iCs/>
          <w:sz w:val="20"/>
          <w:szCs w:val="20"/>
        </w:rPr>
        <w:t>(ФИО)</w:t>
      </w:r>
    </w:p>
    <w:p w:rsidR="008321BA" w:rsidRPr="00C750D8" w:rsidRDefault="008321BA" w:rsidP="008321BA">
      <w:pPr>
        <w:spacing w:line="17" w:lineRule="exact"/>
        <w:rPr>
          <w:rFonts w:ascii="Times New Roman" w:hAnsi="Times New Roman" w:cs="Times New Roman"/>
          <w:sz w:val="24"/>
          <w:szCs w:val="24"/>
        </w:rPr>
      </w:pPr>
    </w:p>
    <w:p w:rsidR="008321BA" w:rsidRPr="00C750D8" w:rsidRDefault="008321BA" w:rsidP="008321BA">
      <w:pPr>
        <w:spacing w:line="235" w:lineRule="auto"/>
        <w:ind w:right="40"/>
        <w:jc w:val="both"/>
        <w:rPr>
          <w:rFonts w:ascii="Times New Roman" w:hAnsi="Times New Roman" w:cs="Times New Roman"/>
          <w:sz w:val="24"/>
          <w:szCs w:val="24"/>
        </w:rPr>
      </w:pPr>
      <w:r w:rsidRPr="00C750D8">
        <w:rPr>
          <w:rFonts w:ascii="Times New Roman" w:hAnsi="Times New Roman" w:cs="Times New Roman"/>
          <w:sz w:val="24"/>
          <w:szCs w:val="24"/>
        </w:rPr>
        <w:t>на кладбище, расположенном по адресу: _________________________________ _____________________________________________________________________________, номер квартала (сектора, участка) _______________________________________ _____________________________________________________________________________</w:t>
      </w:r>
    </w:p>
    <w:p w:rsidR="008321BA" w:rsidRPr="00C750D8" w:rsidRDefault="008321BA" w:rsidP="008321BA">
      <w:pPr>
        <w:rPr>
          <w:rFonts w:ascii="Times New Roman" w:hAnsi="Times New Roman" w:cs="Times New Roman"/>
          <w:sz w:val="24"/>
          <w:szCs w:val="24"/>
        </w:rPr>
      </w:pPr>
      <w:r w:rsidRPr="00C750D8">
        <w:rPr>
          <w:rFonts w:ascii="Times New Roman" w:hAnsi="Times New Roman" w:cs="Times New Roman"/>
          <w:sz w:val="24"/>
          <w:szCs w:val="24"/>
        </w:rPr>
        <w:t>ФИО лица, ответственного за могилу, _____________________________________________________________________________</w:t>
      </w:r>
    </w:p>
    <w:p w:rsidR="008321BA" w:rsidRPr="00C750D8" w:rsidRDefault="008321BA" w:rsidP="008321BA">
      <w:pPr>
        <w:spacing w:after="0" w:line="240" w:lineRule="auto"/>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Руководитель ___________________/_____________</w:t>
      </w:r>
    </w:p>
    <w:p w:rsidR="008321BA" w:rsidRPr="00C750D8" w:rsidRDefault="008321BA" w:rsidP="008321BA">
      <w:pPr>
        <w:tabs>
          <w:tab w:val="left" w:pos="4940"/>
        </w:tabs>
        <w:spacing w:after="0" w:line="240" w:lineRule="auto"/>
        <w:ind w:left="2120"/>
        <w:rPr>
          <w:rFonts w:ascii="Times New Roman" w:hAnsi="Times New Roman" w:cs="Times New Roman"/>
          <w:sz w:val="20"/>
          <w:szCs w:val="20"/>
        </w:rPr>
      </w:pPr>
      <w:r w:rsidRPr="00C750D8">
        <w:rPr>
          <w:rFonts w:ascii="Times New Roman" w:hAnsi="Times New Roman" w:cs="Times New Roman"/>
          <w:i/>
          <w:iCs/>
          <w:sz w:val="20"/>
          <w:szCs w:val="20"/>
        </w:rPr>
        <w:t>(подпись)                           (ФИО)</w:t>
      </w:r>
    </w:p>
    <w:p w:rsidR="008321BA" w:rsidRPr="00C750D8" w:rsidRDefault="008321BA" w:rsidP="008321BA">
      <w:pPr>
        <w:shd w:val="clear" w:color="auto" w:fill="FFFFFF"/>
        <w:tabs>
          <w:tab w:val="left" w:pos="1180"/>
        </w:tabs>
        <w:spacing w:line="323" w:lineRule="exact"/>
        <w:jc w:val="both"/>
        <w:rPr>
          <w:rFonts w:ascii="Times New Roman" w:hAnsi="Times New Roman" w:cs="Times New Roman"/>
          <w:sz w:val="24"/>
          <w:szCs w:val="24"/>
        </w:rPr>
      </w:pPr>
    </w:p>
    <w:p w:rsidR="008321BA" w:rsidRPr="00C750D8" w:rsidRDefault="008321BA" w:rsidP="008321BA">
      <w:pPr>
        <w:shd w:val="clear" w:color="auto" w:fill="FFFFFF"/>
        <w:tabs>
          <w:tab w:val="left" w:pos="1180"/>
        </w:tabs>
        <w:spacing w:line="323" w:lineRule="exact"/>
        <w:jc w:val="both"/>
        <w:rPr>
          <w:rFonts w:ascii="Times New Roman" w:hAnsi="Times New Roman" w:cs="Times New Roman"/>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spacing w:after="0" w:line="240" w:lineRule="auto"/>
        <w:ind w:left="3969"/>
        <w:rPr>
          <w:rFonts w:ascii="Times New Roman" w:hAnsi="Times New Roman" w:cs="Times New Roman"/>
          <w:b/>
          <w:sz w:val="24"/>
          <w:szCs w:val="24"/>
        </w:rPr>
      </w:pPr>
      <w:r w:rsidRPr="00C750D8">
        <w:rPr>
          <w:rFonts w:ascii="Times New Roman" w:hAnsi="Times New Roman" w:cs="Times New Roman"/>
          <w:b/>
          <w:sz w:val="24"/>
          <w:szCs w:val="24"/>
        </w:rPr>
        <w:lastRenderedPageBreak/>
        <w:t>Приложение № 7</w:t>
      </w:r>
    </w:p>
    <w:p w:rsidR="008321BA" w:rsidRPr="00C750D8" w:rsidRDefault="008321BA" w:rsidP="008321BA">
      <w:pPr>
        <w:spacing w:after="0" w:line="288" w:lineRule="atLeast"/>
        <w:ind w:left="3969"/>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t xml:space="preserve">к Положению </w:t>
      </w:r>
      <w:r w:rsidRPr="00C750D8">
        <w:rPr>
          <w:rFonts w:ascii="Times New Roman" w:eastAsia="Times New Roman" w:hAnsi="Times New Roman" w:cs="Times New Roman"/>
          <w:b/>
          <w:sz w:val="24"/>
          <w:szCs w:val="24"/>
          <w:lang w:eastAsia="ru-RU"/>
        </w:rPr>
        <w:t>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hd w:val="clear" w:color="auto" w:fill="FFFFFF"/>
        <w:tabs>
          <w:tab w:val="left" w:pos="1180"/>
        </w:tabs>
        <w:spacing w:line="323" w:lineRule="exact"/>
        <w:jc w:val="both"/>
        <w:rPr>
          <w:sz w:val="24"/>
          <w:szCs w:val="24"/>
        </w:rPr>
      </w:pPr>
    </w:p>
    <w:p w:rsidR="008321BA" w:rsidRPr="00C750D8" w:rsidRDefault="008321BA" w:rsidP="008321BA">
      <w:pPr>
        <w:jc w:val="center"/>
        <w:rPr>
          <w:rFonts w:ascii="Times New Roman" w:hAnsi="Times New Roman" w:cs="Times New Roman"/>
          <w:sz w:val="24"/>
          <w:szCs w:val="24"/>
        </w:rPr>
      </w:pPr>
      <w:r w:rsidRPr="00C750D8">
        <w:rPr>
          <w:rFonts w:ascii="Times New Roman" w:hAnsi="Times New Roman" w:cs="Times New Roman"/>
          <w:sz w:val="24"/>
          <w:szCs w:val="24"/>
        </w:rPr>
        <w:t>Форма справки</w:t>
      </w:r>
    </w:p>
    <w:p w:rsidR="008321BA" w:rsidRPr="00C750D8" w:rsidRDefault="008321BA" w:rsidP="008321BA">
      <w:pPr>
        <w:jc w:val="center"/>
        <w:rPr>
          <w:rFonts w:ascii="Times New Roman" w:hAnsi="Times New Roman" w:cs="Times New Roman"/>
          <w:sz w:val="24"/>
          <w:szCs w:val="24"/>
        </w:rPr>
      </w:pPr>
      <w:r w:rsidRPr="00C750D8">
        <w:rPr>
          <w:rFonts w:ascii="Times New Roman" w:hAnsi="Times New Roman" w:cs="Times New Roman"/>
          <w:sz w:val="24"/>
          <w:szCs w:val="24"/>
        </w:rPr>
        <w:t>СПРАВКА</w:t>
      </w:r>
    </w:p>
    <w:p w:rsidR="008321BA" w:rsidRPr="00C750D8" w:rsidRDefault="008321BA" w:rsidP="008321BA">
      <w:pPr>
        <w:spacing w:line="321" w:lineRule="exact"/>
        <w:rPr>
          <w:rFonts w:ascii="Times New Roman" w:hAnsi="Times New Roman" w:cs="Times New Roman"/>
          <w:sz w:val="24"/>
          <w:szCs w:val="24"/>
        </w:rPr>
      </w:pPr>
    </w:p>
    <w:p w:rsidR="008321BA" w:rsidRPr="00C750D8" w:rsidRDefault="008321BA" w:rsidP="008321BA">
      <w:pPr>
        <w:spacing w:after="0" w:line="240" w:lineRule="auto"/>
        <w:ind w:right="19"/>
        <w:jc w:val="both"/>
        <w:rPr>
          <w:rFonts w:ascii="Times New Roman" w:hAnsi="Times New Roman" w:cs="Times New Roman"/>
          <w:sz w:val="24"/>
          <w:szCs w:val="24"/>
        </w:rPr>
      </w:pPr>
      <w:r w:rsidRPr="00C750D8">
        <w:rPr>
          <w:rFonts w:ascii="Times New Roman" w:hAnsi="Times New Roman" w:cs="Times New Roman"/>
          <w:sz w:val="24"/>
          <w:szCs w:val="24"/>
        </w:rPr>
        <w:t>Дана в том, что _______________________________________________________________</w:t>
      </w:r>
    </w:p>
    <w:p w:rsidR="008321BA" w:rsidRPr="00C750D8" w:rsidRDefault="008321BA" w:rsidP="008321BA">
      <w:pPr>
        <w:spacing w:after="0" w:line="240" w:lineRule="auto"/>
        <w:jc w:val="both"/>
        <w:rPr>
          <w:rFonts w:ascii="Times New Roman" w:hAnsi="Times New Roman" w:cs="Times New Roman"/>
          <w:sz w:val="20"/>
          <w:szCs w:val="20"/>
        </w:rPr>
      </w:pPr>
      <w:r w:rsidRPr="00C750D8">
        <w:rPr>
          <w:rFonts w:ascii="Times New Roman" w:hAnsi="Times New Roman" w:cs="Times New Roman"/>
          <w:i/>
          <w:iCs/>
          <w:sz w:val="20"/>
          <w:szCs w:val="20"/>
        </w:rPr>
        <w:t xml:space="preserve">                                                                                              (ФИО захороненного)</w:t>
      </w:r>
    </w:p>
    <w:p w:rsidR="008321BA" w:rsidRPr="00C750D8" w:rsidRDefault="008321BA" w:rsidP="008321BA">
      <w:pPr>
        <w:spacing w:line="3" w:lineRule="exact"/>
        <w:rPr>
          <w:rFonts w:ascii="Times New Roman" w:hAnsi="Times New Roman" w:cs="Times New Roman"/>
          <w:sz w:val="24"/>
          <w:szCs w:val="24"/>
        </w:rPr>
      </w:pPr>
    </w:p>
    <w:p w:rsidR="008321BA" w:rsidRPr="00C750D8" w:rsidRDefault="008321BA" w:rsidP="008321BA">
      <w:pPr>
        <w:spacing w:after="0" w:line="240" w:lineRule="auto"/>
        <w:rPr>
          <w:rFonts w:ascii="Times New Roman" w:hAnsi="Times New Roman" w:cs="Times New Roman"/>
          <w:sz w:val="24"/>
          <w:szCs w:val="24"/>
        </w:rPr>
      </w:pPr>
      <w:r w:rsidRPr="00C750D8">
        <w:rPr>
          <w:rFonts w:ascii="Times New Roman" w:hAnsi="Times New Roman" w:cs="Times New Roman"/>
          <w:sz w:val="24"/>
          <w:szCs w:val="24"/>
        </w:rPr>
        <w:t>«___» ______________ 20___ года захоронен на кладбище, расположенном по</w:t>
      </w:r>
    </w:p>
    <w:p w:rsidR="008321BA" w:rsidRPr="00C750D8" w:rsidRDefault="008321BA" w:rsidP="008321BA">
      <w:pPr>
        <w:spacing w:after="0" w:line="240" w:lineRule="auto"/>
        <w:rPr>
          <w:rFonts w:ascii="Times New Roman" w:hAnsi="Times New Roman" w:cs="Times New Roman"/>
          <w:sz w:val="20"/>
          <w:szCs w:val="20"/>
        </w:rPr>
      </w:pPr>
      <w:r w:rsidRPr="00C750D8">
        <w:rPr>
          <w:rFonts w:ascii="Times New Roman" w:hAnsi="Times New Roman" w:cs="Times New Roman"/>
          <w:i/>
          <w:iCs/>
          <w:sz w:val="20"/>
          <w:szCs w:val="20"/>
        </w:rPr>
        <w:t xml:space="preserve">            (дата захоронения)</w:t>
      </w:r>
    </w:p>
    <w:p w:rsidR="008321BA" w:rsidRPr="00C750D8" w:rsidRDefault="008321BA" w:rsidP="008321BA">
      <w:pPr>
        <w:spacing w:line="17" w:lineRule="exact"/>
        <w:rPr>
          <w:rFonts w:ascii="Times New Roman" w:hAnsi="Times New Roman" w:cs="Times New Roman"/>
          <w:sz w:val="24"/>
          <w:szCs w:val="24"/>
        </w:rPr>
      </w:pPr>
    </w:p>
    <w:p w:rsidR="008321BA" w:rsidRPr="00C750D8" w:rsidRDefault="008321BA" w:rsidP="008321BA">
      <w:pPr>
        <w:spacing w:line="247" w:lineRule="auto"/>
        <w:ind w:left="1" w:right="20"/>
        <w:rPr>
          <w:rFonts w:ascii="Times New Roman" w:hAnsi="Times New Roman" w:cs="Times New Roman"/>
          <w:sz w:val="24"/>
          <w:szCs w:val="24"/>
        </w:rPr>
      </w:pPr>
      <w:r w:rsidRPr="00C750D8">
        <w:rPr>
          <w:rFonts w:ascii="Times New Roman" w:hAnsi="Times New Roman" w:cs="Times New Roman"/>
          <w:sz w:val="24"/>
          <w:szCs w:val="24"/>
        </w:rPr>
        <w:t>адресу: ______________________________________________________________________ ____________________________________________________________________ номер квартала (сектора, участка) _____________________________________________________________________________</w:t>
      </w:r>
    </w:p>
    <w:p w:rsidR="008321BA" w:rsidRPr="00C750D8" w:rsidRDefault="008321BA" w:rsidP="008321BA">
      <w:pPr>
        <w:spacing w:line="4" w:lineRule="exact"/>
        <w:rPr>
          <w:rFonts w:ascii="Times New Roman" w:hAnsi="Times New Roman" w:cs="Times New Roman"/>
          <w:sz w:val="24"/>
          <w:szCs w:val="24"/>
        </w:rPr>
      </w:pPr>
    </w:p>
    <w:p w:rsidR="008321BA" w:rsidRPr="00C750D8" w:rsidRDefault="008321BA" w:rsidP="008321BA">
      <w:pPr>
        <w:numPr>
          <w:ilvl w:val="0"/>
          <w:numId w:val="12"/>
        </w:numPr>
        <w:tabs>
          <w:tab w:val="left" w:pos="344"/>
        </w:tabs>
        <w:spacing w:after="0" w:line="235" w:lineRule="auto"/>
        <w:rPr>
          <w:rFonts w:ascii="Times New Roman" w:hAnsi="Times New Roman" w:cs="Times New Roman"/>
          <w:sz w:val="24"/>
          <w:szCs w:val="24"/>
        </w:rPr>
      </w:pPr>
      <w:r w:rsidRPr="00C750D8">
        <w:rPr>
          <w:rFonts w:ascii="Times New Roman" w:hAnsi="Times New Roman" w:cs="Times New Roman"/>
          <w:sz w:val="24"/>
          <w:szCs w:val="24"/>
        </w:rPr>
        <w:t>на его могиле «_____» ____________ 20__ года установлен надгробный памятник (габаритные размеры: ________________________________________, материал: ___________________________________), который зарегистрирован по Книге регистрации надмогильных сооружений (надгробий) за № _________.</w:t>
      </w:r>
    </w:p>
    <w:p w:rsidR="008321BA" w:rsidRPr="00C750D8" w:rsidRDefault="008321BA" w:rsidP="008321BA">
      <w:pPr>
        <w:spacing w:line="339" w:lineRule="exact"/>
        <w:rPr>
          <w:rFonts w:ascii="Times New Roman" w:hAnsi="Times New Roman" w:cs="Times New Roman"/>
          <w:sz w:val="24"/>
          <w:szCs w:val="24"/>
        </w:rPr>
      </w:pPr>
    </w:p>
    <w:p w:rsidR="008321BA" w:rsidRPr="00C750D8" w:rsidRDefault="008321BA" w:rsidP="008321BA">
      <w:pPr>
        <w:spacing w:after="0" w:line="240" w:lineRule="auto"/>
        <w:ind w:left="1"/>
        <w:rPr>
          <w:rFonts w:ascii="Times New Roman" w:hAnsi="Times New Roman" w:cs="Times New Roman"/>
          <w:sz w:val="24"/>
          <w:szCs w:val="24"/>
        </w:rPr>
      </w:pPr>
      <w:r w:rsidRPr="00C750D8">
        <w:rPr>
          <w:rFonts w:ascii="Times New Roman" w:hAnsi="Times New Roman" w:cs="Times New Roman"/>
          <w:sz w:val="24"/>
          <w:szCs w:val="24"/>
        </w:rPr>
        <w:t>Разрешение на установку надмогильного сооружения (надгробия) выдано:_______________________________________________________________________</w:t>
      </w:r>
    </w:p>
    <w:p w:rsidR="008321BA" w:rsidRPr="00C750D8" w:rsidRDefault="008321BA" w:rsidP="008321BA">
      <w:pPr>
        <w:spacing w:after="0" w:line="240" w:lineRule="auto"/>
        <w:ind w:left="1"/>
        <w:rPr>
          <w:rFonts w:ascii="Times New Roman" w:hAnsi="Times New Roman" w:cs="Times New Roman"/>
          <w:sz w:val="24"/>
          <w:szCs w:val="24"/>
        </w:rPr>
      </w:pPr>
    </w:p>
    <w:p w:rsidR="008321BA" w:rsidRPr="00C750D8" w:rsidRDefault="008321BA" w:rsidP="008321BA">
      <w:pPr>
        <w:spacing w:after="0" w:line="240" w:lineRule="auto"/>
        <w:ind w:left="1"/>
        <w:rPr>
          <w:rFonts w:ascii="Times New Roman" w:hAnsi="Times New Roman" w:cs="Times New Roman"/>
          <w:sz w:val="24"/>
          <w:szCs w:val="24"/>
        </w:rPr>
      </w:pPr>
      <w:r w:rsidRPr="00C750D8">
        <w:rPr>
          <w:rFonts w:ascii="Times New Roman" w:hAnsi="Times New Roman" w:cs="Times New Roman"/>
          <w:sz w:val="24"/>
          <w:szCs w:val="24"/>
        </w:rPr>
        <w:t>_____________________________________________________________________________</w:t>
      </w:r>
    </w:p>
    <w:p w:rsidR="008321BA" w:rsidRPr="00C750D8" w:rsidRDefault="008321BA" w:rsidP="008321BA">
      <w:pPr>
        <w:spacing w:after="0" w:line="240" w:lineRule="auto"/>
        <w:jc w:val="center"/>
        <w:rPr>
          <w:rFonts w:ascii="Times New Roman" w:hAnsi="Times New Roman" w:cs="Times New Roman"/>
          <w:sz w:val="20"/>
          <w:szCs w:val="20"/>
        </w:rPr>
      </w:pPr>
      <w:r w:rsidRPr="00C750D8">
        <w:rPr>
          <w:rFonts w:ascii="Times New Roman" w:hAnsi="Times New Roman" w:cs="Times New Roman"/>
          <w:i/>
          <w:iCs/>
          <w:sz w:val="20"/>
          <w:szCs w:val="20"/>
        </w:rPr>
        <w:t>(ФИО и адрес лица, ответственного за могилу)</w:t>
      </w:r>
    </w:p>
    <w:p w:rsidR="008321BA" w:rsidRPr="00C750D8" w:rsidRDefault="008321BA" w:rsidP="008321BA">
      <w:pPr>
        <w:spacing w:line="200" w:lineRule="exact"/>
        <w:rPr>
          <w:rFonts w:ascii="Times New Roman" w:hAnsi="Times New Roman" w:cs="Times New Roman"/>
          <w:sz w:val="24"/>
          <w:szCs w:val="24"/>
        </w:rPr>
      </w:pPr>
    </w:p>
    <w:p w:rsidR="008321BA" w:rsidRPr="00C750D8" w:rsidRDefault="008321BA" w:rsidP="008321BA">
      <w:pPr>
        <w:spacing w:line="200" w:lineRule="exact"/>
        <w:rPr>
          <w:rFonts w:ascii="Times New Roman" w:hAnsi="Times New Roman" w:cs="Times New Roman"/>
          <w:sz w:val="24"/>
          <w:szCs w:val="24"/>
        </w:rPr>
      </w:pPr>
    </w:p>
    <w:p w:rsidR="008321BA" w:rsidRPr="00C750D8" w:rsidRDefault="008321BA" w:rsidP="008321BA">
      <w:pPr>
        <w:spacing w:line="246" w:lineRule="exact"/>
        <w:rPr>
          <w:rFonts w:ascii="Times New Roman" w:hAnsi="Times New Roman" w:cs="Times New Roman"/>
          <w:sz w:val="24"/>
          <w:szCs w:val="24"/>
        </w:rPr>
      </w:pPr>
    </w:p>
    <w:p w:rsidR="008321BA" w:rsidRPr="00C750D8" w:rsidRDefault="008321BA" w:rsidP="008321BA">
      <w:pPr>
        <w:tabs>
          <w:tab w:val="left" w:pos="3121"/>
          <w:tab w:val="left" w:pos="6001"/>
        </w:tabs>
        <w:spacing w:after="0" w:line="240" w:lineRule="auto"/>
        <w:rPr>
          <w:rFonts w:ascii="Times New Roman" w:hAnsi="Times New Roman" w:cs="Times New Roman"/>
          <w:sz w:val="24"/>
          <w:szCs w:val="24"/>
        </w:rPr>
      </w:pPr>
      <w:r w:rsidRPr="00C750D8">
        <w:rPr>
          <w:rFonts w:ascii="Times New Roman" w:hAnsi="Times New Roman" w:cs="Times New Roman"/>
          <w:sz w:val="24"/>
          <w:szCs w:val="24"/>
        </w:rPr>
        <w:t>_____________________</w:t>
      </w:r>
      <w:r w:rsidRPr="00C750D8">
        <w:rPr>
          <w:rFonts w:ascii="Times New Roman" w:hAnsi="Times New Roman" w:cs="Times New Roman"/>
          <w:sz w:val="24"/>
          <w:szCs w:val="24"/>
        </w:rPr>
        <w:tab/>
        <w:t>___________________</w:t>
      </w:r>
      <w:r w:rsidRPr="00C750D8">
        <w:rPr>
          <w:rFonts w:ascii="Times New Roman" w:hAnsi="Times New Roman" w:cs="Times New Roman"/>
          <w:sz w:val="24"/>
          <w:szCs w:val="24"/>
        </w:rPr>
        <w:tab/>
        <w:t>_______________________</w:t>
      </w:r>
    </w:p>
    <w:p w:rsidR="008321BA" w:rsidRPr="00C750D8" w:rsidRDefault="008321BA" w:rsidP="008321BA">
      <w:pPr>
        <w:tabs>
          <w:tab w:val="left" w:pos="2241"/>
          <w:tab w:val="left" w:pos="3941"/>
        </w:tabs>
        <w:spacing w:after="0" w:line="240" w:lineRule="auto"/>
        <w:rPr>
          <w:rFonts w:ascii="Times New Roman" w:hAnsi="Times New Roman" w:cs="Times New Roman"/>
          <w:sz w:val="20"/>
          <w:szCs w:val="20"/>
        </w:rPr>
      </w:pPr>
      <w:r w:rsidRPr="00C750D8">
        <w:rPr>
          <w:rFonts w:ascii="Times New Roman" w:hAnsi="Times New Roman" w:cs="Times New Roman"/>
          <w:i/>
          <w:iCs/>
          <w:sz w:val="20"/>
          <w:szCs w:val="20"/>
        </w:rPr>
        <w:t xml:space="preserve">       (должность)</w:t>
      </w:r>
      <w:r w:rsidRPr="00C750D8">
        <w:rPr>
          <w:rFonts w:ascii="Times New Roman" w:hAnsi="Times New Roman" w:cs="Times New Roman"/>
          <w:sz w:val="20"/>
          <w:szCs w:val="20"/>
        </w:rPr>
        <w:tab/>
        <w:t xml:space="preserve">                                    </w:t>
      </w:r>
      <w:r w:rsidRPr="00C750D8">
        <w:rPr>
          <w:rFonts w:ascii="Times New Roman" w:hAnsi="Times New Roman" w:cs="Times New Roman"/>
          <w:i/>
          <w:iCs/>
          <w:sz w:val="20"/>
          <w:szCs w:val="20"/>
        </w:rPr>
        <w:t>(подпись)</w:t>
      </w:r>
      <w:r w:rsidRPr="00C750D8">
        <w:rPr>
          <w:rFonts w:ascii="Times New Roman" w:hAnsi="Times New Roman" w:cs="Times New Roman"/>
          <w:sz w:val="20"/>
          <w:szCs w:val="20"/>
        </w:rPr>
        <w:tab/>
        <w:t xml:space="preserve">                              </w:t>
      </w:r>
      <w:r w:rsidRPr="00C750D8">
        <w:rPr>
          <w:rFonts w:ascii="Times New Roman" w:hAnsi="Times New Roman" w:cs="Times New Roman"/>
          <w:i/>
          <w:iCs/>
          <w:sz w:val="20"/>
          <w:szCs w:val="20"/>
        </w:rPr>
        <w:t>(фамилия и инициалы)</w:t>
      </w:r>
    </w:p>
    <w:p w:rsidR="008321BA" w:rsidRPr="00C750D8" w:rsidRDefault="008321BA" w:rsidP="008321BA">
      <w:pPr>
        <w:spacing w:line="324" w:lineRule="exact"/>
        <w:rPr>
          <w:rFonts w:ascii="Times New Roman" w:hAnsi="Times New Roman" w:cs="Times New Roman"/>
          <w:sz w:val="24"/>
          <w:szCs w:val="24"/>
        </w:rPr>
      </w:pPr>
    </w:p>
    <w:p w:rsidR="008321BA" w:rsidRPr="00C750D8" w:rsidRDefault="008321BA" w:rsidP="008321BA">
      <w:pPr>
        <w:ind w:left="1"/>
        <w:rPr>
          <w:rFonts w:ascii="Times New Roman" w:hAnsi="Times New Roman" w:cs="Times New Roman"/>
          <w:sz w:val="24"/>
          <w:szCs w:val="24"/>
        </w:rPr>
      </w:pPr>
      <w:r w:rsidRPr="00C750D8">
        <w:rPr>
          <w:rFonts w:ascii="Times New Roman" w:hAnsi="Times New Roman" w:cs="Times New Roman"/>
          <w:sz w:val="24"/>
          <w:szCs w:val="24"/>
        </w:rPr>
        <w:t>МП</w:t>
      </w:r>
    </w:p>
    <w:p w:rsidR="008321BA" w:rsidRPr="00C750D8" w:rsidRDefault="008321BA" w:rsidP="008321BA">
      <w:pPr>
        <w:ind w:right="520"/>
        <w:jc w:val="center"/>
        <w:rPr>
          <w:rFonts w:ascii="Times New Roman" w:hAnsi="Times New Roman" w:cs="Times New Roman"/>
          <w:sz w:val="24"/>
          <w:szCs w:val="24"/>
        </w:rPr>
      </w:pPr>
    </w:p>
    <w:p w:rsidR="008321BA" w:rsidRPr="00C750D8" w:rsidRDefault="008321BA" w:rsidP="008321BA">
      <w:pPr>
        <w:spacing w:after="0"/>
        <w:rPr>
          <w:sz w:val="24"/>
          <w:szCs w:val="24"/>
        </w:rPr>
        <w:sectPr w:rsidR="008321BA" w:rsidRPr="00C750D8">
          <w:pgSz w:w="11906" w:h="16838"/>
          <w:pgMar w:top="1134" w:right="851" w:bottom="1134" w:left="1701" w:header="709" w:footer="709" w:gutter="0"/>
          <w:cols w:space="720"/>
        </w:sectPr>
      </w:pPr>
    </w:p>
    <w:p w:rsidR="008321BA" w:rsidRPr="00C750D8" w:rsidRDefault="008321BA" w:rsidP="008321BA">
      <w:pPr>
        <w:spacing w:after="0" w:line="240" w:lineRule="auto"/>
        <w:ind w:left="8505"/>
        <w:rPr>
          <w:rFonts w:ascii="Times New Roman" w:hAnsi="Times New Roman" w:cs="Times New Roman"/>
          <w:b/>
          <w:sz w:val="24"/>
          <w:szCs w:val="24"/>
        </w:rPr>
      </w:pPr>
      <w:r w:rsidRPr="00C750D8">
        <w:rPr>
          <w:rFonts w:ascii="Times New Roman" w:hAnsi="Times New Roman" w:cs="Times New Roman"/>
          <w:b/>
          <w:sz w:val="24"/>
          <w:szCs w:val="24"/>
        </w:rPr>
        <w:lastRenderedPageBreak/>
        <w:t>Приложение № 8</w:t>
      </w:r>
    </w:p>
    <w:p w:rsidR="008321BA" w:rsidRPr="00C750D8" w:rsidRDefault="008321BA" w:rsidP="008321BA">
      <w:pPr>
        <w:spacing w:after="0" w:line="288" w:lineRule="atLeast"/>
        <w:ind w:left="8505"/>
        <w:textAlignment w:val="baseline"/>
        <w:rPr>
          <w:rFonts w:ascii="Times New Roman" w:eastAsia="Times New Roman" w:hAnsi="Times New Roman" w:cs="Times New Roman"/>
          <w:b/>
          <w:sz w:val="24"/>
          <w:szCs w:val="24"/>
          <w:lang w:eastAsia="ru-RU"/>
        </w:rPr>
      </w:pPr>
      <w:r w:rsidRPr="00C750D8">
        <w:rPr>
          <w:rFonts w:ascii="Times New Roman" w:hAnsi="Times New Roman" w:cs="Times New Roman"/>
          <w:b/>
          <w:sz w:val="24"/>
          <w:szCs w:val="24"/>
        </w:rPr>
        <w:t xml:space="preserve">к Положению </w:t>
      </w:r>
      <w:r w:rsidRPr="00C750D8">
        <w:rPr>
          <w:rFonts w:ascii="Times New Roman" w:eastAsia="Times New Roman" w:hAnsi="Times New Roman" w:cs="Times New Roman"/>
          <w:b/>
          <w:sz w:val="24"/>
          <w:szCs w:val="24"/>
          <w:lang w:eastAsia="ru-RU"/>
        </w:rPr>
        <w:t>об организации ритуальных услуг  и содержании мест захоронения на территории  муниципального образования  Соль-Илецкий городской округ Оренбургской области</w:t>
      </w:r>
    </w:p>
    <w:p w:rsidR="008321BA" w:rsidRPr="00C750D8" w:rsidRDefault="008321BA" w:rsidP="008321BA">
      <w:pPr>
        <w:spacing w:after="0" w:line="288" w:lineRule="atLeast"/>
        <w:jc w:val="right"/>
        <w:textAlignment w:val="baseline"/>
        <w:rPr>
          <w:rFonts w:ascii="Times New Roman" w:eastAsia="Times New Roman" w:hAnsi="Times New Roman" w:cs="Times New Roman"/>
          <w:b/>
          <w:sz w:val="24"/>
          <w:szCs w:val="24"/>
          <w:lang w:eastAsia="ru-RU"/>
        </w:rPr>
      </w:pPr>
    </w:p>
    <w:p w:rsidR="008321BA" w:rsidRPr="00C750D8" w:rsidRDefault="008321BA" w:rsidP="008321BA">
      <w:pPr>
        <w:ind w:right="520"/>
        <w:jc w:val="center"/>
        <w:rPr>
          <w:rFonts w:ascii="Times New Roman" w:hAnsi="Times New Roman" w:cs="Times New Roman"/>
          <w:sz w:val="24"/>
          <w:szCs w:val="24"/>
        </w:rPr>
      </w:pPr>
      <w:r w:rsidRPr="00C750D8">
        <w:rPr>
          <w:rFonts w:ascii="Times New Roman" w:hAnsi="Times New Roman" w:cs="Times New Roman"/>
          <w:sz w:val="24"/>
          <w:szCs w:val="24"/>
        </w:rPr>
        <w:t>Форма книги регистрации надмогильных сооружений (надгробий</w:t>
      </w:r>
    </w:p>
    <w:p w:rsidR="008321BA" w:rsidRPr="00C750D8" w:rsidRDefault="008321BA" w:rsidP="008321BA">
      <w:pPr>
        <w:ind w:right="520"/>
        <w:jc w:val="center"/>
        <w:rPr>
          <w:rFonts w:ascii="Times New Roman" w:hAnsi="Times New Roman" w:cs="Times New Roman"/>
          <w:sz w:val="24"/>
          <w:szCs w:val="24"/>
        </w:rPr>
      </w:pPr>
      <w:r w:rsidRPr="00C750D8">
        <w:rPr>
          <w:rFonts w:ascii="Times New Roman" w:hAnsi="Times New Roman" w:cs="Times New Roman"/>
          <w:sz w:val="24"/>
          <w:szCs w:val="24"/>
        </w:rPr>
        <w:t>КНИГА</w:t>
      </w:r>
    </w:p>
    <w:p w:rsidR="008321BA" w:rsidRPr="00C750D8" w:rsidRDefault="008321BA" w:rsidP="008321BA">
      <w:pPr>
        <w:ind w:right="520"/>
        <w:jc w:val="center"/>
        <w:rPr>
          <w:rFonts w:ascii="Times New Roman" w:hAnsi="Times New Roman" w:cs="Times New Roman"/>
          <w:sz w:val="24"/>
          <w:szCs w:val="24"/>
        </w:rPr>
      </w:pPr>
      <w:r w:rsidRPr="00C750D8">
        <w:rPr>
          <w:rFonts w:ascii="Times New Roman" w:hAnsi="Times New Roman" w:cs="Times New Roman"/>
          <w:sz w:val="24"/>
          <w:szCs w:val="24"/>
        </w:rPr>
        <w:t>регистрации надмогильных сооружений (надгробий)</w:t>
      </w:r>
    </w:p>
    <w:p w:rsidR="008321BA" w:rsidRPr="00C750D8" w:rsidRDefault="008321BA" w:rsidP="008321BA">
      <w:pPr>
        <w:spacing w:line="337" w:lineRule="exact"/>
        <w:rPr>
          <w:rFonts w:ascii="Times New Roman" w:hAnsi="Times New Roman" w:cs="Times New Roman"/>
          <w:sz w:val="24"/>
          <w:szCs w:val="24"/>
        </w:rPr>
      </w:pPr>
    </w:p>
    <w:p w:rsidR="008321BA" w:rsidRPr="00C750D8" w:rsidRDefault="008321BA" w:rsidP="008321BA">
      <w:pPr>
        <w:spacing w:line="244" w:lineRule="auto"/>
        <w:ind w:left="80" w:right="6140"/>
        <w:rPr>
          <w:rFonts w:ascii="Times New Roman" w:hAnsi="Times New Roman" w:cs="Times New Roman"/>
          <w:sz w:val="24"/>
          <w:szCs w:val="24"/>
        </w:rPr>
      </w:pPr>
      <w:r w:rsidRPr="00C750D8">
        <w:rPr>
          <w:rFonts w:ascii="Times New Roman" w:hAnsi="Times New Roman" w:cs="Times New Roman"/>
          <w:sz w:val="24"/>
          <w:szCs w:val="24"/>
        </w:rPr>
        <w:t>Адрес места погребения (кладбища) _________________________________ Дата ведения: с «___» _______ 20__ г. по «___» ______ 20__ г.</w:t>
      </w:r>
    </w:p>
    <w:p w:rsidR="008321BA" w:rsidRPr="00C750D8" w:rsidRDefault="008321BA" w:rsidP="008321BA">
      <w:pPr>
        <w:spacing w:line="302" w:lineRule="exact"/>
        <w:rPr>
          <w:rFonts w:ascii="Times New Roman" w:hAnsi="Times New Roman" w:cs="Times New Roman"/>
          <w:sz w:val="24"/>
          <w:szCs w:val="24"/>
        </w:rPr>
      </w:pPr>
    </w:p>
    <w:tbl>
      <w:tblPr>
        <w:tblW w:w="5000" w:type="pct"/>
        <w:tblCellMar>
          <w:left w:w="0" w:type="dxa"/>
          <w:right w:w="0" w:type="dxa"/>
        </w:tblCellMar>
        <w:tblLook w:val="04A0"/>
      </w:tblPr>
      <w:tblGrid>
        <w:gridCol w:w="1688"/>
        <w:gridCol w:w="1725"/>
        <w:gridCol w:w="1989"/>
        <w:gridCol w:w="1462"/>
        <w:gridCol w:w="1330"/>
        <w:gridCol w:w="1462"/>
        <w:gridCol w:w="1594"/>
        <w:gridCol w:w="3056"/>
      </w:tblGrid>
      <w:tr w:rsidR="008321BA" w:rsidRPr="00C750D8" w:rsidTr="008321BA">
        <w:trPr>
          <w:trHeight w:val="379"/>
        </w:trPr>
        <w:tc>
          <w:tcPr>
            <w:tcW w:w="590" w:type="pct"/>
            <w:tcBorders>
              <w:top w:val="single" w:sz="8" w:space="0" w:color="auto"/>
              <w:left w:val="single" w:sz="8" w:space="0" w:color="auto"/>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 регистрации</w:t>
            </w:r>
          </w:p>
        </w:tc>
        <w:tc>
          <w:tcPr>
            <w:tcW w:w="603" w:type="pct"/>
            <w:tcBorders>
              <w:top w:val="single" w:sz="8" w:space="0" w:color="auto"/>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ФИО</w:t>
            </w:r>
          </w:p>
        </w:tc>
        <w:tc>
          <w:tcPr>
            <w:tcW w:w="695" w:type="pct"/>
            <w:tcBorders>
              <w:top w:val="single" w:sz="8" w:space="0" w:color="auto"/>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Номер квартала</w:t>
            </w:r>
          </w:p>
        </w:tc>
        <w:tc>
          <w:tcPr>
            <w:tcW w:w="511" w:type="pct"/>
            <w:tcBorders>
              <w:top w:val="single" w:sz="8" w:space="0" w:color="auto"/>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Дата</w:t>
            </w:r>
          </w:p>
        </w:tc>
        <w:tc>
          <w:tcPr>
            <w:tcW w:w="465" w:type="pct"/>
            <w:tcBorders>
              <w:top w:val="single" w:sz="8" w:space="0" w:color="auto"/>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Габаритные</w:t>
            </w:r>
          </w:p>
        </w:tc>
        <w:tc>
          <w:tcPr>
            <w:tcW w:w="511" w:type="pct"/>
            <w:tcBorders>
              <w:top w:val="single" w:sz="8" w:space="0" w:color="auto"/>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Материал</w:t>
            </w:r>
          </w:p>
        </w:tc>
        <w:tc>
          <w:tcPr>
            <w:tcW w:w="557" w:type="pct"/>
            <w:tcBorders>
              <w:top w:val="single" w:sz="8" w:space="0" w:color="auto"/>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8"/>
                <w:sz w:val="24"/>
                <w:szCs w:val="24"/>
              </w:rPr>
              <w:t>Изготовитель</w:t>
            </w:r>
          </w:p>
        </w:tc>
        <w:tc>
          <w:tcPr>
            <w:tcW w:w="1068" w:type="pct"/>
            <w:tcBorders>
              <w:top w:val="single" w:sz="8" w:space="0" w:color="auto"/>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Номер разрешения на</w:t>
            </w:r>
          </w:p>
        </w:tc>
      </w:tr>
      <w:tr w:rsidR="008321BA" w:rsidRPr="00C750D8" w:rsidTr="008321BA">
        <w:trPr>
          <w:trHeight w:val="276"/>
        </w:trPr>
        <w:tc>
          <w:tcPr>
            <w:tcW w:w="590" w:type="pct"/>
            <w:tcBorders>
              <w:top w:val="nil"/>
              <w:left w:val="single" w:sz="8" w:space="0" w:color="auto"/>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603"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захороненного</w:t>
            </w:r>
          </w:p>
        </w:tc>
        <w:tc>
          <w:tcPr>
            <w:tcW w:w="695"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(сектора, участка)</w:t>
            </w:r>
          </w:p>
        </w:tc>
        <w:tc>
          <w:tcPr>
            <w:tcW w:w="511"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установки</w:t>
            </w:r>
          </w:p>
        </w:tc>
        <w:tc>
          <w:tcPr>
            <w:tcW w:w="465"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размеры</w:t>
            </w:r>
          </w:p>
        </w:tc>
        <w:tc>
          <w:tcPr>
            <w:tcW w:w="511"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57"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надгробия</w:t>
            </w:r>
          </w:p>
        </w:tc>
        <w:tc>
          <w:tcPr>
            <w:tcW w:w="1068"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sz w:val="24"/>
                <w:szCs w:val="24"/>
              </w:rPr>
              <w:t>установку надгробия, ФИО</w:t>
            </w:r>
          </w:p>
        </w:tc>
      </w:tr>
      <w:tr w:rsidR="008321BA" w:rsidRPr="00C750D8" w:rsidTr="008321BA">
        <w:trPr>
          <w:trHeight w:val="276"/>
        </w:trPr>
        <w:tc>
          <w:tcPr>
            <w:tcW w:w="590" w:type="pct"/>
            <w:tcBorders>
              <w:top w:val="nil"/>
              <w:left w:val="single" w:sz="8" w:space="0" w:color="auto"/>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603"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695"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465"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57"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1068"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лица, ответственного за</w:t>
            </w:r>
          </w:p>
        </w:tc>
      </w:tr>
      <w:tr w:rsidR="008321BA" w:rsidRPr="00C750D8" w:rsidTr="008321BA">
        <w:trPr>
          <w:trHeight w:val="276"/>
        </w:trPr>
        <w:tc>
          <w:tcPr>
            <w:tcW w:w="590" w:type="pct"/>
            <w:tcBorders>
              <w:top w:val="nil"/>
              <w:left w:val="single" w:sz="8" w:space="0" w:color="auto"/>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603"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695"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465"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57" w:type="pct"/>
            <w:tcBorders>
              <w:top w:val="nil"/>
              <w:left w:val="nil"/>
              <w:bottom w:val="nil"/>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1068"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захоронение</w:t>
            </w:r>
          </w:p>
        </w:tc>
      </w:tr>
      <w:tr w:rsidR="008321BA" w:rsidRPr="00C750D8" w:rsidTr="008321BA">
        <w:trPr>
          <w:trHeight w:val="111"/>
        </w:trPr>
        <w:tc>
          <w:tcPr>
            <w:tcW w:w="590" w:type="pct"/>
            <w:tcBorders>
              <w:top w:val="nil"/>
              <w:left w:val="single" w:sz="8" w:space="0" w:color="auto"/>
              <w:bottom w:val="single" w:sz="8" w:space="0" w:color="auto"/>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603" w:type="pct"/>
            <w:tcBorders>
              <w:top w:val="nil"/>
              <w:left w:val="nil"/>
              <w:bottom w:val="single" w:sz="8" w:space="0" w:color="auto"/>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695" w:type="pct"/>
            <w:tcBorders>
              <w:top w:val="nil"/>
              <w:left w:val="nil"/>
              <w:bottom w:val="single" w:sz="8" w:space="0" w:color="auto"/>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single" w:sz="8" w:space="0" w:color="auto"/>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465" w:type="pct"/>
            <w:tcBorders>
              <w:top w:val="nil"/>
              <w:left w:val="nil"/>
              <w:bottom w:val="single" w:sz="8" w:space="0" w:color="auto"/>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single" w:sz="8" w:space="0" w:color="auto"/>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557" w:type="pct"/>
            <w:tcBorders>
              <w:top w:val="nil"/>
              <w:left w:val="nil"/>
              <w:bottom w:val="single" w:sz="8" w:space="0" w:color="auto"/>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c>
          <w:tcPr>
            <w:tcW w:w="1068" w:type="pct"/>
            <w:tcBorders>
              <w:top w:val="nil"/>
              <w:left w:val="nil"/>
              <w:bottom w:val="single" w:sz="8" w:space="0" w:color="auto"/>
              <w:right w:val="single" w:sz="8" w:space="0" w:color="auto"/>
            </w:tcBorders>
            <w:vAlign w:val="bottom"/>
          </w:tcPr>
          <w:p w:rsidR="008321BA" w:rsidRPr="00C750D8" w:rsidRDefault="008321BA" w:rsidP="008321BA">
            <w:pPr>
              <w:spacing w:after="0" w:line="240" w:lineRule="auto"/>
              <w:rPr>
                <w:rFonts w:ascii="Times New Roman" w:hAnsi="Times New Roman" w:cs="Times New Roman"/>
                <w:sz w:val="24"/>
                <w:szCs w:val="24"/>
              </w:rPr>
            </w:pPr>
          </w:p>
        </w:tc>
      </w:tr>
      <w:tr w:rsidR="008321BA" w:rsidRPr="008321BA" w:rsidTr="008321BA">
        <w:trPr>
          <w:trHeight w:val="407"/>
        </w:trPr>
        <w:tc>
          <w:tcPr>
            <w:tcW w:w="590" w:type="pct"/>
            <w:tcBorders>
              <w:top w:val="nil"/>
              <w:left w:val="single" w:sz="8" w:space="0" w:color="auto"/>
              <w:bottom w:val="nil"/>
              <w:right w:val="single" w:sz="8" w:space="0" w:color="auto"/>
            </w:tcBorders>
            <w:vAlign w:val="bottom"/>
            <w:hideMark/>
          </w:tcPr>
          <w:p w:rsidR="008321BA" w:rsidRPr="00C750D8" w:rsidRDefault="008321BA" w:rsidP="008321BA">
            <w:pPr>
              <w:spacing w:after="0" w:line="240" w:lineRule="auto"/>
              <w:ind w:right="710"/>
              <w:jc w:val="right"/>
              <w:rPr>
                <w:rFonts w:ascii="Times New Roman" w:hAnsi="Times New Roman" w:cs="Times New Roman"/>
                <w:sz w:val="24"/>
                <w:szCs w:val="24"/>
              </w:rPr>
            </w:pPr>
            <w:r w:rsidRPr="00C750D8">
              <w:rPr>
                <w:rFonts w:ascii="Times New Roman" w:hAnsi="Times New Roman" w:cs="Times New Roman"/>
                <w:sz w:val="24"/>
                <w:szCs w:val="24"/>
              </w:rPr>
              <w:t>1</w:t>
            </w:r>
          </w:p>
        </w:tc>
        <w:tc>
          <w:tcPr>
            <w:tcW w:w="603"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2</w:t>
            </w:r>
          </w:p>
        </w:tc>
        <w:tc>
          <w:tcPr>
            <w:tcW w:w="695"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3</w:t>
            </w:r>
          </w:p>
        </w:tc>
        <w:tc>
          <w:tcPr>
            <w:tcW w:w="511"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4</w:t>
            </w:r>
          </w:p>
        </w:tc>
        <w:tc>
          <w:tcPr>
            <w:tcW w:w="465"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5</w:t>
            </w:r>
          </w:p>
        </w:tc>
        <w:tc>
          <w:tcPr>
            <w:tcW w:w="511" w:type="pct"/>
            <w:tcBorders>
              <w:top w:val="nil"/>
              <w:left w:val="nil"/>
              <w:bottom w:val="nil"/>
              <w:right w:val="single" w:sz="8" w:space="0" w:color="auto"/>
            </w:tcBorders>
            <w:vAlign w:val="bottom"/>
            <w:hideMark/>
          </w:tcPr>
          <w:p w:rsidR="008321BA" w:rsidRPr="00C750D8" w:rsidRDefault="008321BA" w:rsidP="008321BA">
            <w:pPr>
              <w:spacing w:after="0" w:line="240" w:lineRule="auto"/>
              <w:ind w:right="590"/>
              <w:jc w:val="right"/>
              <w:rPr>
                <w:rFonts w:ascii="Times New Roman" w:hAnsi="Times New Roman" w:cs="Times New Roman"/>
                <w:sz w:val="24"/>
                <w:szCs w:val="24"/>
              </w:rPr>
            </w:pPr>
            <w:r w:rsidRPr="00C750D8">
              <w:rPr>
                <w:rFonts w:ascii="Times New Roman" w:hAnsi="Times New Roman" w:cs="Times New Roman"/>
                <w:sz w:val="24"/>
                <w:szCs w:val="24"/>
              </w:rPr>
              <w:t>6</w:t>
            </w:r>
          </w:p>
        </w:tc>
        <w:tc>
          <w:tcPr>
            <w:tcW w:w="557" w:type="pct"/>
            <w:tcBorders>
              <w:top w:val="nil"/>
              <w:left w:val="nil"/>
              <w:bottom w:val="nil"/>
              <w:right w:val="single" w:sz="8" w:space="0" w:color="auto"/>
            </w:tcBorders>
            <w:vAlign w:val="bottom"/>
            <w:hideMark/>
          </w:tcPr>
          <w:p w:rsidR="008321BA" w:rsidRPr="00C750D8"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7</w:t>
            </w:r>
          </w:p>
        </w:tc>
        <w:tc>
          <w:tcPr>
            <w:tcW w:w="1068" w:type="pct"/>
            <w:tcBorders>
              <w:top w:val="nil"/>
              <w:left w:val="nil"/>
              <w:bottom w:val="nil"/>
              <w:right w:val="single" w:sz="8" w:space="0" w:color="auto"/>
            </w:tcBorders>
            <w:vAlign w:val="bottom"/>
            <w:hideMark/>
          </w:tcPr>
          <w:p w:rsidR="008321BA" w:rsidRPr="008321BA" w:rsidRDefault="008321BA" w:rsidP="008321BA">
            <w:pPr>
              <w:spacing w:after="0" w:line="240" w:lineRule="auto"/>
              <w:jc w:val="center"/>
              <w:rPr>
                <w:rFonts w:ascii="Times New Roman" w:hAnsi="Times New Roman" w:cs="Times New Roman"/>
                <w:sz w:val="24"/>
                <w:szCs w:val="24"/>
              </w:rPr>
            </w:pPr>
            <w:r w:rsidRPr="00C750D8">
              <w:rPr>
                <w:rFonts w:ascii="Times New Roman" w:hAnsi="Times New Roman" w:cs="Times New Roman"/>
                <w:w w:val="99"/>
                <w:sz w:val="24"/>
                <w:szCs w:val="24"/>
              </w:rPr>
              <w:t>8</w:t>
            </w:r>
          </w:p>
        </w:tc>
      </w:tr>
      <w:tr w:rsidR="008321BA" w:rsidRPr="008321BA" w:rsidTr="008321BA">
        <w:trPr>
          <w:trHeight w:val="110"/>
        </w:trPr>
        <w:tc>
          <w:tcPr>
            <w:tcW w:w="590" w:type="pct"/>
            <w:tcBorders>
              <w:top w:val="nil"/>
              <w:left w:val="single" w:sz="8" w:space="0" w:color="auto"/>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603"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695"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465"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57"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1068"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r>
      <w:tr w:rsidR="008321BA" w:rsidRPr="008321BA" w:rsidTr="008321BA">
        <w:trPr>
          <w:trHeight w:val="515"/>
        </w:trPr>
        <w:tc>
          <w:tcPr>
            <w:tcW w:w="590" w:type="pct"/>
            <w:tcBorders>
              <w:top w:val="nil"/>
              <w:left w:val="single" w:sz="8" w:space="0" w:color="auto"/>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603"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695"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465"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57"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1068"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r>
      <w:tr w:rsidR="008321BA" w:rsidRPr="008321BA" w:rsidTr="008321BA">
        <w:trPr>
          <w:trHeight w:val="515"/>
        </w:trPr>
        <w:tc>
          <w:tcPr>
            <w:tcW w:w="590" w:type="pct"/>
            <w:tcBorders>
              <w:top w:val="nil"/>
              <w:left w:val="single" w:sz="8" w:space="0" w:color="auto"/>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603"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695"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465"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11"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557"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c>
          <w:tcPr>
            <w:tcW w:w="1068" w:type="pct"/>
            <w:tcBorders>
              <w:top w:val="nil"/>
              <w:left w:val="nil"/>
              <w:bottom w:val="single" w:sz="8" w:space="0" w:color="auto"/>
              <w:right w:val="single" w:sz="8" w:space="0" w:color="auto"/>
            </w:tcBorders>
            <w:vAlign w:val="bottom"/>
          </w:tcPr>
          <w:p w:rsidR="008321BA" w:rsidRPr="008321BA" w:rsidRDefault="008321BA" w:rsidP="008321BA">
            <w:pPr>
              <w:spacing w:after="0" w:line="240" w:lineRule="auto"/>
              <w:rPr>
                <w:rFonts w:ascii="Times New Roman" w:hAnsi="Times New Roman" w:cs="Times New Roman"/>
                <w:sz w:val="24"/>
                <w:szCs w:val="24"/>
              </w:rPr>
            </w:pPr>
          </w:p>
        </w:tc>
      </w:tr>
    </w:tbl>
    <w:p w:rsidR="008321BA" w:rsidRPr="00C649A6" w:rsidRDefault="008321BA" w:rsidP="008321BA">
      <w:pPr>
        <w:tabs>
          <w:tab w:val="left" w:pos="567"/>
        </w:tabs>
        <w:snapToGrid w:val="0"/>
        <w:spacing w:after="0" w:line="240" w:lineRule="auto"/>
        <w:ind w:left="-567" w:firstLine="567"/>
        <w:jc w:val="center"/>
        <w:rPr>
          <w:rFonts w:ascii="Times New Roman" w:eastAsia="Times New Roman" w:hAnsi="Times New Roman" w:cs="Times New Roman"/>
          <w:sz w:val="24"/>
          <w:szCs w:val="24"/>
          <w:lang w:eastAsia="ru-RU"/>
        </w:rPr>
      </w:pPr>
    </w:p>
    <w:sectPr w:rsidR="008321BA" w:rsidRPr="00C649A6" w:rsidSect="008321BA">
      <w:headerReference w:type="default" r:id="rId17"/>
      <w:pgSz w:w="16838" w:h="11906" w:orient="landscape"/>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12F" w:rsidRDefault="0055512F" w:rsidP="002F6CB1">
      <w:pPr>
        <w:spacing w:after="0" w:line="240" w:lineRule="auto"/>
      </w:pPr>
      <w:r>
        <w:separator/>
      </w:r>
    </w:p>
  </w:endnote>
  <w:endnote w:type="continuationSeparator" w:id="0">
    <w:p w:rsidR="0055512F" w:rsidRDefault="0055512F" w:rsidP="002F6C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12F" w:rsidRDefault="0055512F" w:rsidP="002F6CB1">
      <w:pPr>
        <w:spacing w:after="0" w:line="240" w:lineRule="auto"/>
      </w:pPr>
      <w:r>
        <w:separator/>
      </w:r>
    </w:p>
  </w:footnote>
  <w:footnote w:type="continuationSeparator" w:id="0">
    <w:p w:rsidR="0055512F" w:rsidRDefault="0055512F" w:rsidP="002F6C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22678"/>
      <w:docPartObj>
        <w:docPartGallery w:val="Page Numbers (Top of Page)"/>
        <w:docPartUnique/>
      </w:docPartObj>
    </w:sdtPr>
    <w:sdtContent>
      <w:p w:rsidR="008321BA" w:rsidRDefault="00333C67">
        <w:pPr>
          <w:pStyle w:val="aa"/>
          <w:jc w:val="center"/>
        </w:pPr>
        <w:fldSimple w:instr=" PAGE   \* MERGEFORMAT ">
          <w:r w:rsidR="00C750D8">
            <w:rPr>
              <w:noProof/>
            </w:rPr>
            <w:t>25</w:t>
          </w:r>
        </w:fldSimple>
      </w:p>
    </w:sdtContent>
  </w:sdt>
  <w:p w:rsidR="008321BA" w:rsidRDefault="008321BA">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1BA" w:rsidRDefault="008321BA">
    <w:pPr>
      <w:pStyle w:val="aa"/>
      <w:jc w:val="center"/>
    </w:pPr>
  </w:p>
  <w:p w:rsidR="008321BA" w:rsidRDefault="008321BA">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83518"/>
      <w:docPartObj>
        <w:docPartGallery w:val="Page Numbers (Top of Page)"/>
        <w:docPartUnique/>
      </w:docPartObj>
    </w:sdtPr>
    <w:sdtContent>
      <w:p w:rsidR="007F0008" w:rsidRDefault="00333C67">
        <w:pPr>
          <w:pStyle w:val="aa"/>
          <w:jc w:val="center"/>
        </w:pPr>
        <w:fldSimple w:instr=" PAGE   \* MERGEFORMAT ">
          <w:r w:rsidR="008321BA">
            <w:rPr>
              <w:noProof/>
            </w:rPr>
            <w:t>30</w:t>
          </w:r>
        </w:fldSimple>
      </w:p>
    </w:sdtContent>
  </w:sdt>
  <w:p w:rsidR="007F0008" w:rsidRDefault="007F000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E1F"/>
    <w:multiLevelType w:val="hybridMultilevel"/>
    <w:tmpl w:val="87DEEF0C"/>
    <w:lvl w:ilvl="0" w:tplc="23F274B4">
      <w:start w:val="1"/>
      <w:numFmt w:val="bullet"/>
      <w:lvlText w:val="-"/>
      <w:lvlJc w:val="left"/>
    </w:lvl>
    <w:lvl w:ilvl="1" w:tplc="BC56EA1E">
      <w:numFmt w:val="decimal"/>
      <w:lvlText w:val=""/>
      <w:lvlJc w:val="left"/>
      <w:rPr>
        <w:rFonts w:cs="Times New Roman"/>
      </w:rPr>
    </w:lvl>
    <w:lvl w:ilvl="2" w:tplc="484A8C50">
      <w:numFmt w:val="decimal"/>
      <w:lvlText w:val=""/>
      <w:lvlJc w:val="left"/>
      <w:rPr>
        <w:rFonts w:cs="Times New Roman"/>
      </w:rPr>
    </w:lvl>
    <w:lvl w:ilvl="3" w:tplc="3F5ACC04">
      <w:numFmt w:val="decimal"/>
      <w:lvlText w:val=""/>
      <w:lvlJc w:val="left"/>
      <w:rPr>
        <w:rFonts w:cs="Times New Roman"/>
      </w:rPr>
    </w:lvl>
    <w:lvl w:ilvl="4" w:tplc="3E54A67C">
      <w:numFmt w:val="decimal"/>
      <w:lvlText w:val=""/>
      <w:lvlJc w:val="left"/>
      <w:rPr>
        <w:rFonts w:cs="Times New Roman"/>
      </w:rPr>
    </w:lvl>
    <w:lvl w:ilvl="5" w:tplc="73BC50EE">
      <w:numFmt w:val="decimal"/>
      <w:lvlText w:val=""/>
      <w:lvlJc w:val="left"/>
      <w:rPr>
        <w:rFonts w:cs="Times New Roman"/>
      </w:rPr>
    </w:lvl>
    <w:lvl w:ilvl="6" w:tplc="382090B4">
      <w:numFmt w:val="decimal"/>
      <w:lvlText w:val=""/>
      <w:lvlJc w:val="left"/>
      <w:rPr>
        <w:rFonts w:cs="Times New Roman"/>
      </w:rPr>
    </w:lvl>
    <w:lvl w:ilvl="7" w:tplc="D67AC894">
      <w:numFmt w:val="decimal"/>
      <w:lvlText w:val=""/>
      <w:lvlJc w:val="left"/>
      <w:rPr>
        <w:rFonts w:cs="Times New Roman"/>
      </w:rPr>
    </w:lvl>
    <w:lvl w:ilvl="8" w:tplc="4D505532">
      <w:numFmt w:val="decimal"/>
      <w:lvlText w:val=""/>
      <w:lvlJc w:val="left"/>
      <w:rPr>
        <w:rFonts w:cs="Times New Roman"/>
      </w:rPr>
    </w:lvl>
  </w:abstractNum>
  <w:abstractNum w:abstractNumId="1">
    <w:nsid w:val="00005D03"/>
    <w:multiLevelType w:val="hybridMultilevel"/>
    <w:tmpl w:val="36605E36"/>
    <w:lvl w:ilvl="0" w:tplc="9E641198">
      <w:start w:val="1"/>
      <w:numFmt w:val="bullet"/>
      <w:lvlText w:val="-"/>
      <w:lvlJc w:val="left"/>
    </w:lvl>
    <w:lvl w:ilvl="1" w:tplc="50BCB862">
      <w:numFmt w:val="decimal"/>
      <w:lvlText w:val=""/>
      <w:lvlJc w:val="left"/>
      <w:rPr>
        <w:rFonts w:cs="Times New Roman"/>
      </w:rPr>
    </w:lvl>
    <w:lvl w:ilvl="2" w:tplc="0FC0A2B6">
      <w:numFmt w:val="decimal"/>
      <w:lvlText w:val=""/>
      <w:lvlJc w:val="left"/>
      <w:rPr>
        <w:rFonts w:cs="Times New Roman"/>
      </w:rPr>
    </w:lvl>
    <w:lvl w:ilvl="3" w:tplc="CC9E45E2">
      <w:numFmt w:val="decimal"/>
      <w:lvlText w:val=""/>
      <w:lvlJc w:val="left"/>
      <w:rPr>
        <w:rFonts w:cs="Times New Roman"/>
      </w:rPr>
    </w:lvl>
    <w:lvl w:ilvl="4" w:tplc="64266866">
      <w:numFmt w:val="decimal"/>
      <w:lvlText w:val=""/>
      <w:lvlJc w:val="left"/>
      <w:rPr>
        <w:rFonts w:cs="Times New Roman"/>
      </w:rPr>
    </w:lvl>
    <w:lvl w:ilvl="5" w:tplc="A866FAC2">
      <w:numFmt w:val="decimal"/>
      <w:lvlText w:val=""/>
      <w:lvlJc w:val="left"/>
      <w:rPr>
        <w:rFonts w:cs="Times New Roman"/>
      </w:rPr>
    </w:lvl>
    <w:lvl w:ilvl="6" w:tplc="7E32D5E0">
      <w:numFmt w:val="decimal"/>
      <w:lvlText w:val=""/>
      <w:lvlJc w:val="left"/>
      <w:rPr>
        <w:rFonts w:cs="Times New Roman"/>
      </w:rPr>
    </w:lvl>
    <w:lvl w:ilvl="7" w:tplc="6C72D90A">
      <w:numFmt w:val="decimal"/>
      <w:lvlText w:val=""/>
      <w:lvlJc w:val="left"/>
      <w:rPr>
        <w:rFonts w:cs="Times New Roman"/>
      </w:rPr>
    </w:lvl>
    <w:lvl w:ilvl="8" w:tplc="EA42785A">
      <w:numFmt w:val="decimal"/>
      <w:lvlText w:val=""/>
      <w:lvlJc w:val="left"/>
      <w:rPr>
        <w:rFonts w:cs="Times New Roman"/>
      </w:rPr>
    </w:lvl>
  </w:abstractNum>
  <w:abstractNum w:abstractNumId="2">
    <w:nsid w:val="00006BFC"/>
    <w:multiLevelType w:val="hybridMultilevel"/>
    <w:tmpl w:val="F77E40BC"/>
    <w:lvl w:ilvl="0" w:tplc="C592FE7E">
      <w:start w:val="1"/>
      <w:numFmt w:val="bullet"/>
      <w:lvlText w:val="в"/>
      <w:lvlJc w:val="left"/>
    </w:lvl>
    <w:lvl w:ilvl="1" w:tplc="F67C7FBA">
      <w:numFmt w:val="decimal"/>
      <w:lvlText w:val=""/>
      <w:lvlJc w:val="left"/>
      <w:rPr>
        <w:rFonts w:cs="Times New Roman"/>
      </w:rPr>
    </w:lvl>
    <w:lvl w:ilvl="2" w:tplc="64A0DC00">
      <w:numFmt w:val="decimal"/>
      <w:lvlText w:val=""/>
      <w:lvlJc w:val="left"/>
      <w:rPr>
        <w:rFonts w:cs="Times New Roman"/>
      </w:rPr>
    </w:lvl>
    <w:lvl w:ilvl="3" w:tplc="A3A461D4">
      <w:numFmt w:val="decimal"/>
      <w:lvlText w:val=""/>
      <w:lvlJc w:val="left"/>
      <w:rPr>
        <w:rFonts w:cs="Times New Roman"/>
      </w:rPr>
    </w:lvl>
    <w:lvl w:ilvl="4" w:tplc="80F244A4">
      <w:numFmt w:val="decimal"/>
      <w:lvlText w:val=""/>
      <w:lvlJc w:val="left"/>
      <w:rPr>
        <w:rFonts w:cs="Times New Roman"/>
      </w:rPr>
    </w:lvl>
    <w:lvl w:ilvl="5" w:tplc="AA3A14D6">
      <w:numFmt w:val="decimal"/>
      <w:lvlText w:val=""/>
      <w:lvlJc w:val="left"/>
      <w:rPr>
        <w:rFonts w:cs="Times New Roman"/>
      </w:rPr>
    </w:lvl>
    <w:lvl w:ilvl="6" w:tplc="C0D0A65C">
      <w:numFmt w:val="decimal"/>
      <w:lvlText w:val=""/>
      <w:lvlJc w:val="left"/>
      <w:rPr>
        <w:rFonts w:cs="Times New Roman"/>
      </w:rPr>
    </w:lvl>
    <w:lvl w:ilvl="7" w:tplc="ADC28E52">
      <w:numFmt w:val="decimal"/>
      <w:lvlText w:val=""/>
      <w:lvlJc w:val="left"/>
      <w:rPr>
        <w:rFonts w:cs="Times New Roman"/>
      </w:rPr>
    </w:lvl>
    <w:lvl w:ilvl="8" w:tplc="612C348E">
      <w:numFmt w:val="decimal"/>
      <w:lvlText w:val=""/>
      <w:lvlJc w:val="left"/>
      <w:rPr>
        <w:rFonts w:cs="Times New Roman"/>
      </w:rPr>
    </w:lvl>
  </w:abstractNum>
  <w:abstractNum w:abstractNumId="3">
    <w:nsid w:val="00006E5D"/>
    <w:multiLevelType w:val="hybridMultilevel"/>
    <w:tmpl w:val="F73A0A40"/>
    <w:lvl w:ilvl="0" w:tplc="BD50179E">
      <w:start w:val="1"/>
      <w:numFmt w:val="bullet"/>
      <w:lvlText w:val="-"/>
      <w:lvlJc w:val="left"/>
    </w:lvl>
    <w:lvl w:ilvl="1" w:tplc="9070A0E4">
      <w:numFmt w:val="decimal"/>
      <w:lvlText w:val=""/>
      <w:lvlJc w:val="left"/>
      <w:rPr>
        <w:rFonts w:cs="Times New Roman"/>
      </w:rPr>
    </w:lvl>
    <w:lvl w:ilvl="2" w:tplc="BC886306">
      <w:numFmt w:val="decimal"/>
      <w:lvlText w:val=""/>
      <w:lvlJc w:val="left"/>
      <w:rPr>
        <w:rFonts w:cs="Times New Roman"/>
      </w:rPr>
    </w:lvl>
    <w:lvl w:ilvl="3" w:tplc="69AA02D0">
      <w:numFmt w:val="decimal"/>
      <w:lvlText w:val=""/>
      <w:lvlJc w:val="left"/>
      <w:rPr>
        <w:rFonts w:cs="Times New Roman"/>
      </w:rPr>
    </w:lvl>
    <w:lvl w:ilvl="4" w:tplc="684A5E9A">
      <w:numFmt w:val="decimal"/>
      <w:lvlText w:val=""/>
      <w:lvlJc w:val="left"/>
      <w:rPr>
        <w:rFonts w:cs="Times New Roman"/>
      </w:rPr>
    </w:lvl>
    <w:lvl w:ilvl="5" w:tplc="B4AE0838">
      <w:numFmt w:val="decimal"/>
      <w:lvlText w:val=""/>
      <w:lvlJc w:val="left"/>
      <w:rPr>
        <w:rFonts w:cs="Times New Roman"/>
      </w:rPr>
    </w:lvl>
    <w:lvl w:ilvl="6" w:tplc="96804F58">
      <w:numFmt w:val="decimal"/>
      <w:lvlText w:val=""/>
      <w:lvlJc w:val="left"/>
      <w:rPr>
        <w:rFonts w:cs="Times New Roman"/>
      </w:rPr>
    </w:lvl>
    <w:lvl w:ilvl="7" w:tplc="5F022556">
      <w:numFmt w:val="decimal"/>
      <w:lvlText w:val=""/>
      <w:lvlJc w:val="left"/>
      <w:rPr>
        <w:rFonts w:cs="Times New Roman"/>
      </w:rPr>
    </w:lvl>
    <w:lvl w:ilvl="8" w:tplc="D0D63E7C">
      <w:numFmt w:val="decimal"/>
      <w:lvlText w:val=""/>
      <w:lvlJc w:val="left"/>
      <w:rPr>
        <w:rFonts w:cs="Times New Roman"/>
      </w:rPr>
    </w:lvl>
  </w:abstractNum>
  <w:abstractNum w:abstractNumId="4">
    <w:nsid w:val="00007F96"/>
    <w:multiLevelType w:val="hybridMultilevel"/>
    <w:tmpl w:val="7D9E91A6"/>
    <w:lvl w:ilvl="0" w:tplc="FCDC4306">
      <w:start w:val="1"/>
      <w:numFmt w:val="bullet"/>
      <w:lvlText w:val="В"/>
      <w:lvlJc w:val="left"/>
    </w:lvl>
    <w:lvl w:ilvl="1" w:tplc="94C24A6C">
      <w:numFmt w:val="decimal"/>
      <w:lvlText w:val=""/>
      <w:lvlJc w:val="left"/>
      <w:rPr>
        <w:rFonts w:cs="Times New Roman"/>
      </w:rPr>
    </w:lvl>
    <w:lvl w:ilvl="2" w:tplc="8722BF00">
      <w:numFmt w:val="decimal"/>
      <w:lvlText w:val=""/>
      <w:lvlJc w:val="left"/>
      <w:rPr>
        <w:rFonts w:cs="Times New Roman"/>
      </w:rPr>
    </w:lvl>
    <w:lvl w:ilvl="3" w:tplc="ED8A51B6">
      <w:numFmt w:val="decimal"/>
      <w:lvlText w:val=""/>
      <w:lvlJc w:val="left"/>
      <w:rPr>
        <w:rFonts w:cs="Times New Roman"/>
      </w:rPr>
    </w:lvl>
    <w:lvl w:ilvl="4" w:tplc="41D4E942">
      <w:numFmt w:val="decimal"/>
      <w:lvlText w:val=""/>
      <w:lvlJc w:val="left"/>
      <w:rPr>
        <w:rFonts w:cs="Times New Roman"/>
      </w:rPr>
    </w:lvl>
    <w:lvl w:ilvl="5" w:tplc="0F86F69C">
      <w:numFmt w:val="decimal"/>
      <w:lvlText w:val=""/>
      <w:lvlJc w:val="left"/>
      <w:rPr>
        <w:rFonts w:cs="Times New Roman"/>
      </w:rPr>
    </w:lvl>
    <w:lvl w:ilvl="6" w:tplc="4254FE7A">
      <w:numFmt w:val="decimal"/>
      <w:lvlText w:val=""/>
      <w:lvlJc w:val="left"/>
      <w:rPr>
        <w:rFonts w:cs="Times New Roman"/>
      </w:rPr>
    </w:lvl>
    <w:lvl w:ilvl="7" w:tplc="4CA4C05A">
      <w:numFmt w:val="decimal"/>
      <w:lvlText w:val=""/>
      <w:lvlJc w:val="left"/>
      <w:rPr>
        <w:rFonts w:cs="Times New Roman"/>
      </w:rPr>
    </w:lvl>
    <w:lvl w:ilvl="8" w:tplc="D2408F52">
      <w:numFmt w:val="decimal"/>
      <w:lvlText w:val=""/>
      <w:lvlJc w:val="left"/>
      <w:rPr>
        <w:rFonts w:cs="Times New Roman"/>
      </w:rPr>
    </w:lvl>
  </w:abstractNum>
  <w:abstractNum w:abstractNumId="5">
    <w:nsid w:val="00007FF5"/>
    <w:multiLevelType w:val="hybridMultilevel"/>
    <w:tmpl w:val="D8C82826"/>
    <w:lvl w:ilvl="0" w:tplc="A17A4D04">
      <w:start w:val="1"/>
      <w:numFmt w:val="bullet"/>
      <w:lvlText w:val="и"/>
      <w:lvlJc w:val="left"/>
    </w:lvl>
    <w:lvl w:ilvl="1" w:tplc="E2684E4E">
      <w:numFmt w:val="decimal"/>
      <w:lvlText w:val=""/>
      <w:lvlJc w:val="left"/>
      <w:rPr>
        <w:rFonts w:cs="Times New Roman"/>
      </w:rPr>
    </w:lvl>
    <w:lvl w:ilvl="2" w:tplc="71C64612">
      <w:numFmt w:val="decimal"/>
      <w:lvlText w:val=""/>
      <w:lvlJc w:val="left"/>
      <w:rPr>
        <w:rFonts w:cs="Times New Roman"/>
      </w:rPr>
    </w:lvl>
    <w:lvl w:ilvl="3" w:tplc="92D8F0A0">
      <w:numFmt w:val="decimal"/>
      <w:lvlText w:val=""/>
      <w:lvlJc w:val="left"/>
      <w:rPr>
        <w:rFonts w:cs="Times New Roman"/>
      </w:rPr>
    </w:lvl>
    <w:lvl w:ilvl="4" w:tplc="D310CB22">
      <w:numFmt w:val="decimal"/>
      <w:lvlText w:val=""/>
      <w:lvlJc w:val="left"/>
      <w:rPr>
        <w:rFonts w:cs="Times New Roman"/>
      </w:rPr>
    </w:lvl>
    <w:lvl w:ilvl="5" w:tplc="65304D14">
      <w:numFmt w:val="decimal"/>
      <w:lvlText w:val=""/>
      <w:lvlJc w:val="left"/>
      <w:rPr>
        <w:rFonts w:cs="Times New Roman"/>
      </w:rPr>
    </w:lvl>
    <w:lvl w:ilvl="6" w:tplc="5E96F9D8">
      <w:numFmt w:val="decimal"/>
      <w:lvlText w:val=""/>
      <w:lvlJc w:val="left"/>
      <w:rPr>
        <w:rFonts w:cs="Times New Roman"/>
      </w:rPr>
    </w:lvl>
    <w:lvl w:ilvl="7" w:tplc="97A042F2">
      <w:numFmt w:val="decimal"/>
      <w:lvlText w:val=""/>
      <w:lvlJc w:val="left"/>
      <w:rPr>
        <w:rFonts w:cs="Times New Roman"/>
      </w:rPr>
    </w:lvl>
    <w:lvl w:ilvl="8" w:tplc="D10080E2">
      <w:numFmt w:val="decimal"/>
      <w:lvlText w:val=""/>
      <w:lvlJc w:val="left"/>
      <w:rPr>
        <w:rFonts w:cs="Times New Roman"/>
      </w:rPr>
    </w:lvl>
  </w:abstractNum>
  <w:abstractNum w:abstractNumId="6">
    <w:nsid w:val="0FAF4F78"/>
    <w:multiLevelType w:val="multilevel"/>
    <w:tmpl w:val="E5C43638"/>
    <w:lvl w:ilvl="0">
      <w:start w:val="1"/>
      <w:numFmt w:val="decimal"/>
      <w:lvlText w:val="%1."/>
      <w:lvlJc w:val="left"/>
      <w:pPr>
        <w:ind w:left="1335" w:hanging="1335"/>
      </w:pPr>
      <w:rPr>
        <w:rFonts w:hint="default"/>
      </w:rPr>
    </w:lvl>
    <w:lvl w:ilvl="1">
      <w:start w:val="1"/>
      <w:numFmt w:val="decimal"/>
      <w:lvlText w:val="%1.%2."/>
      <w:lvlJc w:val="left"/>
      <w:pPr>
        <w:ind w:left="2044" w:hanging="1335"/>
      </w:pPr>
      <w:rPr>
        <w:rFonts w:hint="default"/>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69E94B94"/>
    <w:multiLevelType w:val="hybridMultilevel"/>
    <w:tmpl w:val="F372F2EA"/>
    <w:lvl w:ilvl="0" w:tplc="02F00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1"/>
  </w:num>
  <w:num w:numId="4">
    <w:abstractNumId w:val="2"/>
  </w:num>
  <w:num w:numId="5">
    <w:abstractNumId w:val="4"/>
  </w:num>
  <w:num w:numId="6">
    <w:abstractNumId w:val="5"/>
  </w:num>
  <w:num w:numId="7">
    <w:abstractNumId w:val="0"/>
  </w:num>
  <w:num w:numId="8">
    <w:abstractNumId w:val="3"/>
  </w:num>
  <w:num w:numId="9">
    <w:abstractNumId w:val="0"/>
  </w:num>
  <w:num w:numId="10">
    <w:abstractNumId w:val="2"/>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668E5"/>
    <w:rsid w:val="000268B6"/>
    <w:rsid w:val="000F14F1"/>
    <w:rsid w:val="001C5B5A"/>
    <w:rsid w:val="00255C9D"/>
    <w:rsid w:val="00296521"/>
    <w:rsid w:val="002D7D3A"/>
    <w:rsid w:val="002F6CB1"/>
    <w:rsid w:val="003214EB"/>
    <w:rsid w:val="003306C9"/>
    <w:rsid w:val="00333C67"/>
    <w:rsid w:val="00404F46"/>
    <w:rsid w:val="004057B2"/>
    <w:rsid w:val="00413077"/>
    <w:rsid w:val="004515D7"/>
    <w:rsid w:val="004F745E"/>
    <w:rsid w:val="00511D20"/>
    <w:rsid w:val="005539E7"/>
    <w:rsid w:val="0055512F"/>
    <w:rsid w:val="0056550E"/>
    <w:rsid w:val="00622132"/>
    <w:rsid w:val="006240B5"/>
    <w:rsid w:val="00627AA0"/>
    <w:rsid w:val="00670976"/>
    <w:rsid w:val="00676474"/>
    <w:rsid w:val="006C29A5"/>
    <w:rsid w:val="006D6CD5"/>
    <w:rsid w:val="00762895"/>
    <w:rsid w:val="0076609F"/>
    <w:rsid w:val="007D6837"/>
    <w:rsid w:val="007E3D0E"/>
    <w:rsid w:val="007F0008"/>
    <w:rsid w:val="00803186"/>
    <w:rsid w:val="008321BA"/>
    <w:rsid w:val="008B0F66"/>
    <w:rsid w:val="008E08AE"/>
    <w:rsid w:val="00917862"/>
    <w:rsid w:val="00932C12"/>
    <w:rsid w:val="00943A5A"/>
    <w:rsid w:val="0096464F"/>
    <w:rsid w:val="009E19BD"/>
    <w:rsid w:val="00A12F4A"/>
    <w:rsid w:val="00A24998"/>
    <w:rsid w:val="00A300B4"/>
    <w:rsid w:val="00A3453B"/>
    <w:rsid w:val="00AB6DE4"/>
    <w:rsid w:val="00AD4BD0"/>
    <w:rsid w:val="00B10165"/>
    <w:rsid w:val="00B4110B"/>
    <w:rsid w:val="00B57918"/>
    <w:rsid w:val="00C07916"/>
    <w:rsid w:val="00C649A6"/>
    <w:rsid w:val="00C668E5"/>
    <w:rsid w:val="00C750D8"/>
    <w:rsid w:val="00D258BE"/>
    <w:rsid w:val="00D36F6F"/>
    <w:rsid w:val="00D552D1"/>
    <w:rsid w:val="00D700C4"/>
    <w:rsid w:val="00DB2A83"/>
    <w:rsid w:val="00E60971"/>
    <w:rsid w:val="00E82790"/>
    <w:rsid w:val="00E943A2"/>
    <w:rsid w:val="00F27639"/>
    <w:rsid w:val="00F454CE"/>
    <w:rsid w:val="00F70540"/>
    <w:rsid w:val="00FD7F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790"/>
  </w:style>
  <w:style w:type="paragraph" w:styleId="1">
    <w:name w:val="heading 1"/>
    <w:basedOn w:val="a"/>
    <w:link w:val="10"/>
    <w:uiPriority w:val="9"/>
    <w:qFormat/>
    <w:rsid w:val="00C668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668E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668E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68E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668E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668E5"/>
    <w:rPr>
      <w:rFonts w:ascii="Times New Roman" w:eastAsia="Times New Roman" w:hAnsi="Times New Roman" w:cs="Times New Roman"/>
      <w:b/>
      <w:bCs/>
      <w:sz w:val="27"/>
      <w:szCs w:val="27"/>
      <w:lang w:eastAsia="ru-RU"/>
    </w:rPr>
  </w:style>
  <w:style w:type="paragraph" w:customStyle="1" w:styleId="headertext">
    <w:name w:val="headertext"/>
    <w:basedOn w:val="a"/>
    <w:rsid w:val="00C668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668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668E5"/>
    <w:rPr>
      <w:color w:val="0000FF"/>
      <w:u w:val="single"/>
    </w:rPr>
  </w:style>
  <w:style w:type="character" w:styleId="a4">
    <w:name w:val="FollowedHyperlink"/>
    <w:basedOn w:val="a0"/>
    <w:uiPriority w:val="99"/>
    <w:semiHidden/>
    <w:unhideWhenUsed/>
    <w:rsid w:val="00C668E5"/>
    <w:rPr>
      <w:color w:val="800080"/>
      <w:u w:val="single"/>
    </w:rPr>
  </w:style>
  <w:style w:type="paragraph" w:customStyle="1" w:styleId="ConsPlusNormal">
    <w:name w:val="ConsPlusNormal"/>
    <w:rsid w:val="00A24998"/>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Основной текст Знак"/>
    <w:link w:val="a6"/>
    <w:rsid w:val="00A24998"/>
    <w:rPr>
      <w:spacing w:val="2"/>
      <w:sz w:val="27"/>
      <w:szCs w:val="27"/>
      <w:shd w:val="clear" w:color="auto" w:fill="FFFFFF"/>
    </w:rPr>
  </w:style>
  <w:style w:type="paragraph" w:styleId="a6">
    <w:name w:val="Body Text"/>
    <w:basedOn w:val="a"/>
    <w:link w:val="a5"/>
    <w:rsid w:val="00A24998"/>
    <w:pPr>
      <w:widowControl w:val="0"/>
      <w:shd w:val="clear" w:color="auto" w:fill="FFFFFF"/>
      <w:spacing w:after="0" w:line="245" w:lineRule="exact"/>
    </w:pPr>
    <w:rPr>
      <w:spacing w:val="2"/>
      <w:sz w:val="27"/>
      <w:szCs w:val="27"/>
    </w:rPr>
  </w:style>
  <w:style w:type="character" w:customStyle="1" w:styleId="11">
    <w:name w:val="Основной текст Знак1"/>
    <w:basedOn w:val="a0"/>
    <w:link w:val="a6"/>
    <w:uiPriority w:val="99"/>
    <w:semiHidden/>
    <w:rsid w:val="00A24998"/>
  </w:style>
  <w:style w:type="paragraph" w:styleId="a7">
    <w:name w:val="List Paragraph"/>
    <w:basedOn w:val="a"/>
    <w:uiPriority w:val="34"/>
    <w:qFormat/>
    <w:rsid w:val="006C29A5"/>
    <w:pPr>
      <w:spacing w:after="0" w:line="240" w:lineRule="auto"/>
      <w:ind w:left="708"/>
    </w:pPr>
    <w:rPr>
      <w:rFonts w:ascii="Times New Roman" w:eastAsia="Times New Roman" w:hAnsi="Times New Roman" w:cs="Times New Roman"/>
      <w:sz w:val="24"/>
      <w:szCs w:val="24"/>
      <w:lang w:eastAsia="ru-RU"/>
    </w:rPr>
  </w:style>
  <w:style w:type="character" w:customStyle="1" w:styleId="blk">
    <w:name w:val="blk"/>
    <w:basedOn w:val="a0"/>
    <w:rsid w:val="006C29A5"/>
  </w:style>
  <w:style w:type="character" w:customStyle="1" w:styleId="hl">
    <w:name w:val="hl"/>
    <w:basedOn w:val="a0"/>
    <w:rsid w:val="006C29A5"/>
  </w:style>
  <w:style w:type="character" w:customStyle="1" w:styleId="nobr">
    <w:name w:val="nobr"/>
    <w:basedOn w:val="a0"/>
    <w:rsid w:val="006C29A5"/>
  </w:style>
  <w:style w:type="paragraph" w:styleId="a8">
    <w:name w:val="Balloon Text"/>
    <w:basedOn w:val="a"/>
    <w:link w:val="a9"/>
    <w:uiPriority w:val="99"/>
    <w:semiHidden/>
    <w:unhideWhenUsed/>
    <w:rsid w:val="00A345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453B"/>
    <w:rPr>
      <w:rFonts w:ascii="Tahoma" w:hAnsi="Tahoma" w:cs="Tahoma"/>
      <w:sz w:val="16"/>
      <w:szCs w:val="16"/>
    </w:rPr>
  </w:style>
  <w:style w:type="paragraph" w:styleId="aa">
    <w:name w:val="header"/>
    <w:basedOn w:val="a"/>
    <w:link w:val="ab"/>
    <w:uiPriority w:val="99"/>
    <w:unhideWhenUsed/>
    <w:rsid w:val="002F6CB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F6CB1"/>
  </w:style>
  <w:style w:type="paragraph" w:styleId="ac">
    <w:name w:val="footer"/>
    <w:basedOn w:val="a"/>
    <w:link w:val="ad"/>
    <w:uiPriority w:val="99"/>
    <w:semiHidden/>
    <w:unhideWhenUsed/>
    <w:rsid w:val="002F6CB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2F6CB1"/>
  </w:style>
</w:styles>
</file>

<file path=word/webSettings.xml><?xml version="1.0" encoding="utf-8"?>
<w:webSettings xmlns:r="http://schemas.openxmlformats.org/officeDocument/2006/relationships" xmlns:w="http://schemas.openxmlformats.org/wordprocessingml/2006/main">
  <w:divs>
    <w:div w:id="113330623">
      <w:bodyDiv w:val="1"/>
      <w:marLeft w:val="0"/>
      <w:marRight w:val="0"/>
      <w:marTop w:val="0"/>
      <w:marBottom w:val="0"/>
      <w:divBdr>
        <w:top w:val="none" w:sz="0" w:space="0" w:color="auto"/>
        <w:left w:val="none" w:sz="0" w:space="0" w:color="auto"/>
        <w:bottom w:val="none" w:sz="0" w:space="0" w:color="auto"/>
        <w:right w:val="none" w:sz="0" w:space="0" w:color="auto"/>
      </w:divBdr>
    </w:div>
    <w:div w:id="148061809">
      <w:bodyDiv w:val="1"/>
      <w:marLeft w:val="0"/>
      <w:marRight w:val="0"/>
      <w:marTop w:val="0"/>
      <w:marBottom w:val="0"/>
      <w:divBdr>
        <w:top w:val="none" w:sz="0" w:space="0" w:color="auto"/>
        <w:left w:val="none" w:sz="0" w:space="0" w:color="auto"/>
        <w:bottom w:val="none" w:sz="0" w:space="0" w:color="auto"/>
        <w:right w:val="none" w:sz="0" w:space="0" w:color="auto"/>
      </w:divBdr>
    </w:div>
    <w:div w:id="154228428">
      <w:bodyDiv w:val="1"/>
      <w:marLeft w:val="0"/>
      <w:marRight w:val="0"/>
      <w:marTop w:val="0"/>
      <w:marBottom w:val="0"/>
      <w:divBdr>
        <w:top w:val="none" w:sz="0" w:space="0" w:color="auto"/>
        <w:left w:val="none" w:sz="0" w:space="0" w:color="auto"/>
        <w:bottom w:val="none" w:sz="0" w:space="0" w:color="auto"/>
        <w:right w:val="none" w:sz="0" w:space="0" w:color="auto"/>
      </w:divBdr>
      <w:divsChild>
        <w:div w:id="134302709">
          <w:marLeft w:val="0"/>
          <w:marRight w:val="0"/>
          <w:marTop w:val="120"/>
          <w:marBottom w:val="0"/>
          <w:divBdr>
            <w:top w:val="none" w:sz="0" w:space="0" w:color="auto"/>
            <w:left w:val="none" w:sz="0" w:space="0" w:color="auto"/>
            <w:bottom w:val="none" w:sz="0" w:space="0" w:color="auto"/>
            <w:right w:val="none" w:sz="0" w:space="0" w:color="auto"/>
          </w:divBdr>
        </w:div>
        <w:div w:id="511727388">
          <w:marLeft w:val="0"/>
          <w:marRight w:val="0"/>
          <w:marTop w:val="120"/>
          <w:marBottom w:val="0"/>
          <w:divBdr>
            <w:top w:val="none" w:sz="0" w:space="0" w:color="auto"/>
            <w:left w:val="none" w:sz="0" w:space="0" w:color="auto"/>
            <w:bottom w:val="none" w:sz="0" w:space="0" w:color="auto"/>
            <w:right w:val="none" w:sz="0" w:space="0" w:color="auto"/>
          </w:divBdr>
        </w:div>
        <w:div w:id="2123182194">
          <w:marLeft w:val="0"/>
          <w:marRight w:val="0"/>
          <w:marTop w:val="120"/>
          <w:marBottom w:val="0"/>
          <w:divBdr>
            <w:top w:val="none" w:sz="0" w:space="0" w:color="auto"/>
            <w:left w:val="none" w:sz="0" w:space="0" w:color="auto"/>
            <w:bottom w:val="none" w:sz="0" w:space="0" w:color="auto"/>
            <w:right w:val="none" w:sz="0" w:space="0" w:color="auto"/>
          </w:divBdr>
        </w:div>
        <w:div w:id="622732152">
          <w:marLeft w:val="0"/>
          <w:marRight w:val="0"/>
          <w:marTop w:val="120"/>
          <w:marBottom w:val="0"/>
          <w:divBdr>
            <w:top w:val="none" w:sz="0" w:space="0" w:color="auto"/>
            <w:left w:val="none" w:sz="0" w:space="0" w:color="auto"/>
            <w:bottom w:val="none" w:sz="0" w:space="0" w:color="auto"/>
            <w:right w:val="none" w:sz="0" w:space="0" w:color="auto"/>
          </w:divBdr>
        </w:div>
        <w:div w:id="1205605543">
          <w:marLeft w:val="0"/>
          <w:marRight w:val="0"/>
          <w:marTop w:val="120"/>
          <w:marBottom w:val="0"/>
          <w:divBdr>
            <w:top w:val="none" w:sz="0" w:space="0" w:color="auto"/>
            <w:left w:val="none" w:sz="0" w:space="0" w:color="auto"/>
            <w:bottom w:val="none" w:sz="0" w:space="0" w:color="auto"/>
            <w:right w:val="none" w:sz="0" w:space="0" w:color="auto"/>
          </w:divBdr>
        </w:div>
        <w:div w:id="1772046034">
          <w:marLeft w:val="0"/>
          <w:marRight w:val="0"/>
          <w:marTop w:val="120"/>
          <w:marBottom w:val="0"/>
          <w:divBdr>
            <w:top w:val="none" w:sz="0" w:space="0" w:color="auto"/>
            <w:left w:val="none" w:sz="0" w:space="0" w:color="auto"/>
            <w:bottom w:val="none" w:sz="0" w:space="0" w:color="auto"/>
            <w:right w:val="none" w:sz="0" w:space="0" w:color="auto"/>
          </w:divBdr>
        </w:div>
        <w:div w:id="375547187">
          <w:marLeft w:val="0"/>
          <w:marRight w:val="0"/>
          <w:marTop w:val="120"/>
          <w:marBottom w:val="0"/>
          <w:divBdr>
            <w:top w:val="none" w:sz="0" w:space="0" w:color="auto"/>
            <w:left w:val="none" w:sz="0" w:space="0" w:color="auto"/>
            <w:bottom w:val="none" w:sz="0" w:space="0" w:color="auto"/>
            <w:right w:val="none" w:sz="0" w:space="0" w:color="auto"/>
          </w:divBdr>
        </w:div>
      </w:divsChild>
    </w:div>
    <w:div w:id="639579787">
      <w:bodyDiv w:val="1"/>
      <w:marLeft w:val="0"/>
      <w:marRight w:val="0"/>
      <w:marTop w:val="0"/>
      <w:marBottom w:val="0"/>
      <w:divBdr>
        <w:top w:val="none" w:sz="0" w:space="0" w:color="auto"/>
        <w:left w:val="none" w:sz="0" w:space="0" w:color="auto"/>
        <w:bottom w:val="none" w:sz="0" w:space="0" w:color="auto"/>
        <w:right w:val="none" w:sz="0" w:space="0" w:color="auto"/>
      </w:divBdr>
      <w:divsChild>
        <w:div w:id="140120355">
          <w:marLeft w:val="0"/>
          <w:marRight w:val="0"/>
          <w:marTop w:val="120"/>
          <w:marBottom w:val="0"/>
          <w:divBdr>
            <w:top w:val="none" w:sz="0" w:space="0" w:color="auto"/>
            <w:left w:val="none" w:sz="0" w:space="0" w:color="auto"/>
            <w:bottom w:val="none" w:sz="0" w:space="0" w:color="auto"/>
            <w:right w:val="none" w:sz="0" w:space="0" w:color="auto"/>
          </w:divBdr>
        </w:div>
        <w:div w:id="2052150580">
          <w:marLeft w:val="0"/>
          <w:marRight w:val="0"/>
          <w:marTop w:val="120"/>
          <w:marBottom w:val="0"/>
          <w:divBdr>
            <w:top w:val="none" w:sz="0" w:space="0" w:color="auto"/>
            <w:left w:val="none" w:sz="0" w:space="0" w:color="auto"/>
            <w:bottom w:val="none" w:sz="0" w:space="0" w:color="auto"/>
            <w:right w:val="none" w:sz="0" w:space="0" w:color="auto"/>
          </w:divBdr>
        </w:div>
        <w:div w:id="1603873777">
          <w:marLeft w:val="0"/>
          <w:marRight w:val="0"/>
          <w:marTop w:val="120"/>
          <w:marBottom w:val="0"/>
          <w:divBdr>
            <w:top w:val="none" w:sz="0" w:space="0" w:color="auto"/>
            <w:left w:val="none" w:sz="0" w:space="0" w:color="auto"/>
            <w:bottom w:val="none" w:sz="0" w:space="0" w:color="auto"/>
            <w:right w:val="none" w:sz="0" w:space="0" w:color="auto"/>
          </w:divBdr>
        </w:div>
        <w:div w:id="1261719217">
          <w:marLeft w:val="0"/>
          <w:marRight w:val="0"/>
          <w:marTop w:val="120"/>
          <w:marBottom w:val="0"/>
          <w:divBdr>
            <w:top w:val="none" w:sz="0" w:space="0" w:color="auto"/>
            <w:left w:val="none" w:sz="0" w:space="0" w:color="auto"/>
            <w:bottom w:val="none" w:sz="0" w:space="0" w:color="auto"/>
            <w:right w:val="none" w:sz="0" w:space="0" w:color="auto"/>
          </w:divBdr>
        </w:div>
        <w:div w:id="1869558562">
          <w:marLeft w:val="0"/>
          <w:marRight w:val="0"/>
          <w:marTop w:val="120"/>
          <w:marBottom w:val="0"/>
          <w:divBdr>
            <w:top w:val="none" w:sz="0" w:space="0" w:color="auto"/>
            <w:left w:val="none" w:sz="0" w:space="0" w:color="auto"/>
            <w:bottom w:val="none" w:sz="0" w:space="0" w:color="auto"/>
            <w:right w:val="none" w:sz="0" w:space="0" w:color="auto"/>
          </w:divBdr>
        </w:div>
        <w:div w:id="1070956538">
          <w:marLeft w:val="0"/>
          <w:marRight w:val="0"/>
          <w:marTop w:val="120"/>
          <w:marBottom w:val="0"/>
          <w:divBdr>
            <w:top w:val="none" w:sz="0" w:space="0" w:color="auto"/>
            <w:left w:val="none" w:sz="0" w:space="0" w:color="auto"/>
            <w:bottom w:val="none" w:sz="0" w:space="0" w:color="auto"/>
            <w:right w:val="none" w:sz="0" w:space="0" w:color="auto"/>
          </w:divBdr>
        </w:div>
        <w:div w:id="1186211953">
          <w:marLeft w:val="0"/>
          <w:marRight w:val="0"/>
          <w:marTop w:val="120"/>
          <w:marBottom w:val="0"/>
          <w:divBdr>
            <w:top w:val="none" w:sz="0" w:space="0" w:color="auto"/>
            <w:left w:val="none" w:sz="0" w:space="0" w:color="auto"/>
            <w:bottom w:val="none" w:sz="0" w:space="0" w:color="auto"/>
            <w:right w:val="none" w:sz="0" w:space="0" w:color="auto"/>
          </w:divBdr>
        </w:div>
        <w:div w:id="2119637850">
          <w:marLeft w:val="0"/>
          <w:marRight w:val="0"/>
          <w:marTop w:val="120"/>
          <w:marBottom w:val="0"/>
          <w:divBdr>
            <w:top w:val="none" w:sz="0" w:space="0" w:color="auto"/>
            <w:left w:val="none" w:sz="0" w:space="0" w:color="auto"/>
            <w:bottom w:val="none" w:sz="0" w:space="0" w:color="auto"/>
            <w:right w:val="none" w:sz="0" w:space="0" w:color="auto"/>
          </w:divBdr>
        </w:div>
        <w:div w:id="1792819679">
          <w:marLeft w:val="0"/>
          <w:marRight w:val="0"/>
          <w:marTop w:val="120"/>
          <w:marBottom w:val="0"/>
          <w:divBdr>
            <w:top w:val="none" w:sz="0" w:space="0" w:color="auto"/>
            <w:left w:val="none" w:sz="0" w:space="0" w:color="auto"/>
            <w:bottom w:val="none" w:sz="0" w:space="0" w:color="auto"/>
            <w:right w:val="none" w:sz="0" w:space="0" w:color="auto"/>
          </w:divBdr>
        </w:div>
        <w:div w:id="343557691">
          <w:marLeft w:val="0"/>
          <w:marRight w:val="0"/>
          <w:marTop w:val="120"/>
          <w:marBottom w:val="0"/>
          <w:divBdr>
            <w:top w:val="none" w:sz="0" w:space="0" w:color="auto"/>
            <w:left w:val="none" w:sz="0" w:space="0" w:color="auto"/>
            <w:bottom w:val="none" w:sz="0" w:space="0" w:color="auto"/>
            <w:right w:val="none" w:sz="0" w:space="0" w:color="auto"/>
          </w:divBdr>
        </w:div>
        <w:div w:id="1677229579">
          <w:marLeft w:val="0"/>
          <w:marRight w:val="0"/>
          <w:marTop w:val="120"/>
          <w:marBottom w:val="0"/>
          <w:divBdr>
            <w:top w:val="none" w:sz="0" w:space="0" w:color="auto"/>
            <w:left w:val="none" w:sz="0" w:space="0" w:color="auto"/>
            <w:bottom w:val="none" w:sz="0" w:space="0" w:color="auto"/>
            <w:right w:val="none" w:sz="0" w:space="0" w:color="auto"/>
          </w:divBdr>
        </w:div>
      </w:divsChild>
    </w:div>
    <w:div w:id="733771920">
      <w:bodyDiv w:val="1"/>
      <w:marLeft w:val="0"/>
      <w:marRight w:val="0"/>
      <w:marTop w:val="0"/>
      <w:marBottom w:val="0"/>
      <w:divBdr>
        <w:top w:val="none" w:sz="0" w:space="0" w:color="auto"/>
        <w:left w:val="none" w:sz="0" w:space="0" w:color="auto"/>
        <w:bottom w:val="none" w:sz="0" w:space="0" w:color="auto"/>
        <w:right w:val="none" w:sz="0" w:space="0" w:color="auto"/>
      </w:divBdr>
    </w:div>
    <w:div w:id="960837916">
      <w:bodyDiv w:val="1"/>
      <w:marLeft w:val="0"/>
      <w:marRight w:val="0"/>
      <w:marTop w:val="0"/>
      <w:marBottom w:val="0"/>
      <w:divBdr>
        <w:top w:val="none" w:sz="0" w:space="0" w:color="auto"/>
        <w:left w:val="none" w:sz="0" w:space="0" w:color="auto"/>
        <w:bottom w:val="none" w:sz="0" w:space="0" w:color="auto"/>
        <w:right w:val="none" w:sz="0" w:space="0" w:color="auto"/>
      </w:divBdr>
    </w:div>
    <w:div w:id="1173647321">
      <w:bodyDiv w:val="1"/>
      <w:marLeft w:val="0"/>
      <w:marRight w:val="0"/>
      <w:marTop w:val="0"/>
      <w:marBottom w:val="0"/>
      <w:divBdr>
        <w:top w:val="none" w:sz="0" w:space="0" w:color="auto"/>
        <w:left w:val="none" w:sz="0" w:space="0" w:color="auto"/>
        <w:bottom w:val="none" w:sz="0" w:space="0" w:color="auto"/>
        <w:right w:val="none" w:sz="0" w:space="0" w:color="auto"/>
      </w:divBdr>
      <w:divsChild>
        <w:div w:id="1160075645">
          <w:marLeft w:val="0"/>
          <w:marRight w:val="0"/>
          <w:marTop w:val="0"/>
          <w:marBottom w:val="0"/>
          <w:divBdr>
            <w:top w:val="none" w:sz="0" w:space="0" w:color="auto"/>
            <w:left w:val="none" w:sz="0" w:space="0" w:color="auto"/>
            <w:bottom w:val="none" w:sz="0" w:space="0" w:color="auto"/>
            <w:right w:val="none" w:sz="0" w:space="0" w:color="auto"/>
          </w:divBdr>
          <w:divsChild>
            <w:div w:id="203101266">
              <w:marLeft w:val="0"/>
              <w:marRight w:val="0"/>
              <w:marTop w:val="0"/>
              <w:marBottom w:val="0"/>
              <w:divBdr>
                <w:top w:val="inset" w:sz="2" w:space="0" w:color="auto"/>
                <w:left w:val="inset" w:sz="2" w:space="1" w:color="auto"/>
                <w:bottom w:val="inset" w:sz="2" w:space="0" w:color="auto"/>
                <w:right w:val="inset" w:sz="2" w:space="1" w:color="auto"/>
              </w:divBdr>
            </w:div>
            <w:div w:id="574556872">
              <w:marLeft w:val="0"/>
              <w:marRight w:val="0"/>
              <w:marTop w:val="0"/>
              <w:marBottom w:val="0"/>
              <w:divBdr>
                <w:top w:val="inset" w:sz="2" w:space="0" w:color="auto"/>
                <w:left w:val="inset" w:sz="2" w:space="1" w:color="auto"/>
                <w:bottom w:val="inset" w:sz="2" w:space="0" w:color="auto"/>
                <w:right w:val="inset" w:sz="2" w:space="1" w:color="auto"/>
              </w:divBdr>
            </w:div>
            <w:div w:id="1898936417">
              <w:marLeft w:val="0"/>
              <w:marRight w:val="0"/>
              <w:marTop w:val="0"/>
              <w:marBottom w:val="0"/>
              <w:divBdr>
                <w:top w:val="inset" w:sz="2" w:space="0" w:color="auto"/>
                <w:left w:val="inset" w:sz="2" w:space="1" w:color="auto"/>
                <w:bottom w:val="inset" w:sz="2" w:space="0" w:color="auto"/>
                <w:right w:val="inset" w:sz="2" w:space="1" w:color="auto"/>
              </w:divBdr>
            </w:div>
            <w:div w:id="1038116900">
              <w:marLeft w:val="0"/>
              <w:marRight w:val="0"/>
              <w:marTop w:val="0"/>
              <w:marBottom w:val="0"/>
              <w:divBdr>
                <w:top w:val="inset" w:sz="2" w:space="0" w:color="auto"/>
                <w:left w:val="inset" w:sz="2" w:space="1" w:color="auto"/>
                <w:bottom w:val="inset" w:sz="2" w:space="0" w:color="auto"/>
                <w:right w:val="inset" w:sz="2" w:space="1" w:color="auto"/>
              </w:divBdr>
            </w:div>
            <w:div w:id="1519002677">
              <w:marLeft w:val="0"/>
              <w:marRight w:val="0"/>
              <w:marTop w:val="0"/>
              <w:marBottom w:val="0"/>
              <w:divBdr>
                <w:top w:val="inset" w:sz="2" w:space="0" w:color="auto"/>
                <w:left w:val="inset" w:sz="2" w:space="1" w:color="auto"/>
                <w:bottom w:val="inset" w:sz="2" w:space="0" w:color="auto"/>
                <w:right w:val="inset" w:sz="2" w:space="1" w:color="auto"/>
              </w:divBdr>
            </w:div>
            <w:div w:id="190000353">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 w:id="1180467010">
      <w:bodyDiv w:val="1"/>
      <w:marLeft w:val="0"/>
      <w:marRight w:val="0"/>
      <w:marTop w:val="0"/>
      <w:marBottom w:val="0"/>
      <w:divBdr>
        <w:top w:val="none" w:sz="0" w:space="0" w:color="auto"/>
        <w:left w:val="none" w:sz="0" w:space="0" w:color="auto"/>
        <w:bottom w:val="none" w:sz="0" w:space="0" w:color="auto"/>
        <w:right w:val="none" w:sz="0" w:space="0" w:color="auto"/>
      </w:divBdr>
    </w:div>
    <w:div w:id="1308124134">
      <w:bodyDiv w:val="1"/>
      <w:marLeft w:val="0"/>
      <w:marRight w:val="0"/>
      <w:marTop w:val="0"/>
      <w:marBottom w:val="0"/>
      <w:divBdr>
        <w:top w:val="none" w:sz="0" w:space="0" w:color="auto"/>
        <w:left w:val="none" w:sz="0" w:space="0" w:color="auto"/>
        <w:bottom w:val="none" w:sz="0" w:space="0" w:color="auto"/>
        <w:right w:val="none" w:sz="0" w:space="0" w:color="auto"/>
      </w:divBdr>
    </w:div>
    <w:div w:id="1831947987">
      <w:bodyDiv w:val="1"/>
      <w:marLeft w:val="0"/>
      <w:marRight w:val="0"/>
      <w:marTop w:val="0"/>
      <w:marBottom w:val="0"/>
      <w:divBdr>
        <w:top w:val="none" w:sz="0" w:space="0" w:color="auto"/>
        <w:left w:val="none" w:sz="0" w:space="0" w:color="auto"/>
        <w:bottom w:val="none" w:sz="0" w:space="0" w:color="auto"/>
        <w:right w:val="none" w:sz="0" w:space="0" w:color="auto"/>
      </w:divBdr>
    </w:div>
    <w:div w:id="2001930062">
      <w:bodyDiv w:val="1"/>
      <w:marLeft w:val="0"/>
      <w:marRight w:val="0"/>
      <w:marTop w:val="0"/>
      <w:marBottom w:val="0"/>
      <w:divBdr>
        <w:top w:val="none" w:sz="0" w:space="0" w:color="auto"/>
        <w:left w:val="none" w:sz="0" w:space="0" w:color="auto"/>
        <w:bottom w:val="none" w:sz="0" w:space="0" w:color="auto"/>
        <w:right w:val="none" w:sz="0" w:space="0" w:color="auto"/>
      </w:divBdr>
    </w:div>
    <w:div w:id="2089765381">
      <w:bodyDiv w:val="1"/>
      <w:marLeft w:val="0"/>
      <w:marRight w:val="0"/>
      <w:marTop w:val="0"/>
      <w:marBottom w:val="0"/>
      <w:divBdr>
        <w:top w:val="none" w:sz="0" w:space="0" w:color="auto"/>
        <w:left w:val="none" w:sz="0" w:space="0" w:color="auto"/>
        <w:bottom w:val="none" w:sz="0" w:space="0" w:color="auto"/>
        <w:right w:val="none" w:sz="0" w:space="0" w:color="auto"/>
      </w:divBdr>
      <w:divsChild>
        <w:div w:id="883181124">
          <w:marLeft w:val="0"/>
          <w:marRight w:val="0"/>
          <w:marTop w:val="120"/>
          <w:marBottom w:val="0"/>
          <w:divBdr>
            <w:top w:val="none" w:sz="0" w:space="0" w:color="auto"/>
            <w:left w:val="none" w:sz="0" w:space="0" w:color="auto"/>
            <w:bottom w:val="none" w:sz="0" w:space="0" w:color="auto"/>
            <w:right w:val="none" w:sz="0" w:space="0" w:color="auto"/>
          </w:divBdr>
        </w:div>
        <w:div w:id="1272319248">
          <w:marLeft w:val="0"/>
          <w:marRight w:val="0"/>
          <w:marTop w:val="120"/>
          <w:marBottom w:val="0"/>
          <w:divBdr>
            <w:top w:val="none" w:sz="0" w:space="0" w:color="auto"/>
            <w:left w:val="none" w:sz="0" w:space="0" w:color="auto"/>
            <w:bottom w:val="none" w:sz="0" w:space="0" w:color="auto"/>
            <w:right w:val="none" w:sz="0" w:space="0" w:color="auto"/>
          </w:divBdr>
        </w:div>
        <w:div w:id="397244894">
          <w:marLeft w:val="0"/>
          <w:marRight w:val="0"/>
          <w:marTop w:val="120"/>
          <w:marBottom w:val="0"/>
          <w:divBdr>
            <w:top w:val="none" w:sz="0" w:space="0" w:color="auto"/>
            <w:left w:val="none" w:sz="0" w:space="0" w:color="auto"/>
            <w:bottom w:val="none" w:sz="0" w:space="0" w:color="auto"/>
            <w:right w:val="none" w:sz="0" w:space="0" w:color="auto"/>
          </w:divBdr>
        </w:div>
        <w:div w:id="1977879209">
          <w:marLeft w:val="0"/>
          <w:marRight w:val="0"/>
          <w:marTop w:val="120"/>
          <w:marBottom w:val="0"/>
          <w:divBdr>
            <w:top w:val="none" w:sz="0" w:space="0" w:color="auto"/>
            <w:left w:val="none" w:sz="0" w:space="0" w:color="auto"/>
            <w:bottom w:val="none" w:sz="0" w:space="0" w:color="auto"/>
            <w:right w:val="none" w:sz="0" w:space="0" w:color="auto"/>
          </w:divBdr>
        </w:div>
        <w:div w:id="215893847">
          <w:marLeft w:val="0"/>
          <w:marRight w:val="0"/>
          <w:marTop w:val="120"/>
          <w:marBottom w:val="0"/>
          <w:divBdr>
            <w:top w:val="none" w:sz="0" w:space="0" w:color="auto"/>
            <w:left w:val="none" w:sz="0" w:space="0" w:color="auto"/>
            <w:bottom w:val="none" w:sz="0" w:space="0" w:color="auto"/>
            <w:right w:val="none" w:sz="0" w:space="0" w:color="auto"/>
          </w:divBdr>
        </w:div>
        <w:div w:id="1616400351">
          <w:marLeft w:val="0"/>
          <w:marRight w:val="0"/>
          <w:marTop w:val="120"/>
          <w:marBottom w:val="0"/>
          <w:divBdr>
            <w:top w:val="none" w:sz="0" w:space="0" w:color="auto"/>
            <w:left w:val="none" w:sz="0" w:space="0" w:color="auto"/>
            <w:bottom w:val="none" w:sz="0" w:space="0" w:color="auto"/>
            <w:right w:val="none" w:sz="0" w:space="0" w:color="auto"/>
          </w:divBdr>
        </w:div>
        <w:div w:id="1025867773">
          <w:marLeft w:val="0"/>
          <w:marRight w:val="0"/>
          <w:marTop w:val="120"/>
          <w:marBottom w:val="0"/>
          <w:divBdr>
            <w:top w:val="none" w:sz="0" w:space="0" w:color="auto"/>
            <w:left w:val="none" w:sz="0" w:space="0" w:color="auto"/>
            <w:bottom w:val="none" w:sz="0" w:space="0" w:color="auto"/>
            <w:right w:val="none" w:sz="0" w:space="0" w:color="auto"/>
          </w:divBdr>
        </w:div>
        <w:div w:id="1163274636">
          <w:marLeft w:val="0"/>
          <w:marRight w:val="0"/>
          <w:marTop w:val="120"/>
          <w:marBottom w:val="0"/>
          <w:divBdr>
            <w:top w:val="none" w:sz="0" w:space="0" w:color="auto"/>
            <w:left w:val="none" w:sz="0" w:space="0" w:color="auto"/>
            <w:bottom w:val="none" w:sz="0" w:space="0" w:color="auto"/>
            <w:right w:val="none" w:sz="0" w:space="0" w:color="auto"/>
          </w:divBdr>
        </w:div>
        <w:div w:id="186720679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D414647D35096FA2DA590F61174E35C9700CD55459EFF91D2C69C35B8DDDBDE004B16FAFF050F3QBX4B" TargetMode="External"/><Relationship Id="rId13" Type="http://schemas.openxmlformats.org/officeDocument/2006/relationships/hyperlink" Target="consultantplus://offline/ref=9992D540927CCC5423DCF74E3DB3115518C5CE3944333F84863E2402E4C5364F3B4A9F496C78C076Q3iE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docs.cntd.ru/document/902287293"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5335"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docs.cntd.ru/document/90187606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0AD414647D35096FA2DA590F61174E35C9750ADF5A54EFF91D2C69C35B8DDDBDE004B16FQAX6B" TargetMode="External"/><Relationship Id="rId14" Type="http://schemas.openxmlformats.org/officeDocument/2006/relationships/hyperlink" Target="http://docs.cntd.ru/document/90123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7020</Words>
  <Characters>40019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Сапожкова</cp:lastModifiedBy>
  <cp:revision>17</cp:revision>
  <cp:lastPrinted>2020-08-31T06:54:00Z</cp:lastPrinted>
  <dcterms:created xsi:type="dcterms:W3CDTF">2020-05-25T05:37:00Z</dcterms:created>
  <dcterms:modified xsi:type="dcterms:W3CDTF">2020-08-31T06:58:00Z</dcterms:modified>
</cp:coreProperties>
</file>